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7E5D" w:rsidRDefault="00207E5D">
      <w:pPr>
        <w:pStyle w:val="5"/>
        <w:tabs>
          <w:tab w:val="center" w:pos="4800"/>
          <w:tab w:val="right" w:pos="9500"/>
        </w:tabs>
        <w:ind w:firstLine="0"/>
        <w:jc w:val="center"/>
      </w:pPr>
      <w:r>
        <w:t>Subsidy for new</w:t>
      </w:r>
      <w:bookmarkStart w:id="0" w:name="_GoBack"/>
      <w:bookmarkEnd w:id="0"/>
      <w:r>
        <w:t xml:space="preserve"> technology adoption in duopoly with differentiated goods under absolute and relative profit maximization</w:t>
      </w:r>
    </w:p>
    <w:p w:rsidR="00605388" w:rsidRDefault="00605388">
      <w:pPr>
        <w:tabs>
          <w:tab w:val="center" w:pos="4800"/>
          <w:tab w:val="right" w:pos="9500"/>
        </w:tabs>
        <w:jc w:val="center"/>
        <w:rPr>
          <w:noProof/>
        </w:rPr>
      </w:pPr>
    </w:p>
    <w:p w:rsidR="00207E5D" w:rsidRDefault="00207E5D" w:rsidP="00605388">
      <w:pPr>
        <w:tabs>
          <w:tab w:val="center" w:pos="4800"/>
          <w:tab w:val="right" w:pos="9500"/>
        </w:tabs>
        <w:jc w:val="center"/>
        <w:rPr>
          <w:noProof/>
        </w:rPr>
      </w:pPr>
      <w:r>
        <w:rPr>
          <w:noProof/>
        </w:rPr>
        <w:t>Masahiko Hattori</w:t>
      </w:r>
      <w:r>
        <w:rPr>
          <w:noProof/>
          <w:vertAlign w:val="superscript"/>
        </w:rPr>
        <w:footnoteReference w:id="1"/>
      </w:r>
      <w:r>
        <w:rPr>
          <w:noProof/>
        </w:rPr>
        <w:br/>
        <w:t xml:space="preserve"> Faculty of Economics, Doshisha University,</w:t>
      </w:r>
      <w:r>
        <w:rPr>
          <w:noProof/>
        </w:rPr>
        <w:br/>
        <w:t>Kamigyo-ku, Kyoto, 602-8580, Japan.</w:t>
      </w:r>
      <w:r>
        <w:rPr>
          <w:noProof/>
        </w:rPr>
        <w:br/>
        <w:t xml:space="preserve"> and </w:t>
      </w:r>
      <w:r>
        <w:rPr>
          <w:noProof/>
        </w:rPr>
        <w:br/>
        <w:t xml:space="preserve"> Yasuhito Tanaka</w:t>
      </w:r>
      <w:r>
        <w:rPr>
          <w:noProof/>
          <w:vertAlign w:val="superscript"/>
        </w:rPr>
        <w:footnoteReference w:id="2"/>
      </w:r>
      <w:r>
        <w:rPr>
          <w:noProof/>
        </w:rPr>
        <w:br/>
        <w:t xml:space="preserve"> Faculty of Economics, Doshisha University,</w:t>
      </w:r>
      <w:r>
        <w:rPr>
          <w:noProof/>
        </w:rPr>
        <w:br/>
        <w:t>Kamigyo-ku, Kyoto, 602-8580, Japan.</w:t>
      </w:r>
      <w:r>
        <w:rPr>
          <w:noProof/>
        </w:rPr>
        <w:br/>
      </w:r>
    </w:p>
    <w:p w:rsidR="00207E5D" w:rsidRDefault="00605388" w:rsidP="00605388">
      <w:pPr>
        <w:tabs>
          <w:tab w:val="center" w:pos="4800"/>
          <w:tab w:val="right" w:pos="9500"/>
        </w:tabs>
        <w:ind w:firstLine="720"/>
        <w:jc w:val="center"/>
        <w:rPr>
          <w:b/>
          <w:noProof/>
        </w:rPr>
      </w:pPr>
      <w:r w:rsidRPr="00605388">
        <w:rPr>
          <w:rFonts w:hint="eastAsia"/>
          <w:b/>
          <w:noProof/>
        </w:rPr>
        <w:t>A</w:t>
      </w:r>
      <w:r w:rsidRPr="00605388">
        <w:rPr>
          <w:b/>
          <w:noProof/>
        </w:rPr>
        <w:t>bstract</w:t>
      </w:r>
    </w:p>
    <w:p w:rsidR="00605388" w:rsidRPr="00605388" w:rsidRDefault="00605388">
      <w:pPr>
        <w:tabs>
          <w:tab w:val="center" w:pos="4800"/>
          <w:tab w:val="right" w:pos="9500"/>
        </w:tabs>
        <w:ind w:firstLine="720"/>
        <w:jc w:val="both"/>
        <w:rPr>
          <w:b/>
          <w:noProof/>
        </w:rPr>
      </w:pPr>
    </w:p>
    <w:p w:rsidR="00207E5D" w:rsidRDefault="00207E5D">
      <w:pPr>
        <w:tabs>
          <w:tab w:val="center" w:pos="4800"/>
          <w:tab w:val="right" w:pos="9500"/>
        </w:tabs>
        <w:ind w:firstLine="720"/>
        <w:rPr>
          <w:noProof/>
        </w:rPr>
      </w:pPr>
      <w:r>
        <w:rPr>
          <w:noProof/>
        </w:rPr>
        <w:t xml:space="preserve"> We present an analysis about subsidy policy for adoption of new technology in duopoly with differentiated goods under absolute and relative profit maximization. Technology itself is free, however, firms must expend fixed set-up costs to adopt new technology. There are various cases about optimal policies depending on the level of the set-up cost and whether the goods of the firms are substitutes or complements. In particular, under relative profit maximization there is a case such that the social welfare is maximized when one firm adopts new technology, but no firm adopts new technology without subsidy. Then, the government should give a subsidy to only one firm. It is a discriminatory policy. The government gives a chance to receive a subsidy to only one firm. </w:t>
      </w:r>
    </w:p>
    <w:p w:rsidR="00207E5D" w:rsidRDefault="00207E5D">
      <w:pPr>
        <w:tabs>
          <w:tab w:val="center" w:pos="4800"/>
          <w:tab w:val="right" w:pos="9500"/>
        </w:tabs>
        <w:ind w:firstLine="720"/>
        <w:jc w:val="both"/>
        <w:rPr>
          <w:noProof/>
        </w:rPr>
      </w:pPr>
    </w:p>
    <w:p w:rsidR="00207E5D" w:rsidRDefault="00207E5D">
      <w:pPr>
        <w:tabs>
          <w:tab w:val="center" w:pos="4800"/>
          <w:tab w:val="right" w:pos="9500"/>
        </w:tabs>
        <w:ind w:firstLine="720"/>
        <w:jc w:val="both"/>
        <w:rPr>
          <w:noProof/>
        </w:rPr>
      </w:pPr>
      <w:r>
        <w:rPr>
          <w:b/>
          <w:bCs/>
          <w:noProof/>
        </w:rPr>
        <w:t>Keywords:</w:t>
      </w:r>
      <w:r>
        <w:rPr>
          <w:noProof/>
        </w:rPr>
        <w:t xml:space="preserve"> subsidy for new technology adoption, absolute and relative profit maximization, duopoly</w:t>
      </w:r>
    </w:p>
    <w:p w:rsidR="00207E5D" w:rsidRDefault="00207E5D">
      <w:pPr>
        <w:tabs>
          <w:tab w:val="center" w:pos="4800"/>
          <w:tab w:val="right" w:pos="9500"/>
        </w:tabs>
        <w:ind w:firstLine="720"/>
        <w:jc w:val="both"/>
        <w:rPr>
          <w:noProof/>
        </w:rPr>
      </w:pPr>
      <w:r>
        <w:rPr>
          <w:b/>
          <w:bCs/>
          <w:noProof/>
        </w:rPr>
        <w:t>JEL Classification code:</w:t>
      </w:r>
      <w:r>
        <w:rPr>
          <w:noProof/>
        </w:rPr>
        <w:t xml:space="preserve"> D43, L13.</w:t>
      </w:r>
      <w:r>
        <w:rPr>
          <w:noProof/>
        </w:rPr>
        <w:br w:type="page"/>
      </w:r>
      <w:r>
        <w:rPr>
          <w:noProof/>
        </w:rPr>
        <w:lastRenderedPageBreak/>
        <w:t xml:space="preserve">  </w:t>
      </w:r>
    </w:p>
    <w:sectPr w:rsidR="00207E5D" w:rsidSect="00207E5D">
      <w:type w:val="continuous"/>
      <w:pgSz w:w="12240" w:h="15840"/>
      <w:pgMar w:top="1985" w:right="1701" w:bottom="1701"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478C" w:rsidRDefault="0072478C" w:rsidP="00207E5D">
      <w:r>
        <w:separator/>
      </w:r>
    </w:p>
  </w:endnote>
  <w:endnote w:type="continuationSeparator" w:id="0">
    <w:p w:rsidR="0072478C" w:rsidRDefault="0072478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478C" w:rsidRDefault="0072478C" w:rsidP="00207E5D">
      <w:r>
        <w:separator/>
      </w:r>
    </w:p>
  </w:footnote>
  <w:footnote w:type="continuationSeparator" w:id="0">
    <w:p w:rsidR="0072478C" w:rsidRDefault="0072478C" w:rsidP="00207E5D">
      <w:r>
        <w:continuationSeparator/>
      </w:r>
    </w:p>
  </w:footnote>
  <w:footnote w:id="1">
    <w:p w:rsidR="00207E5D" w:rsidRDefault="00207E5D">
      <w:r>
        <w:rPr>
          <w:sz w:val="16"/>
          <w:szCs w:val="16"/>
          <w:vertAlign w:val="superscript"/>
        </w:rPr>
        <w:footnoteRef/>
      </w:r>
      <w:r>
        <w:rPr>
          <w:sz w:val="16"/>
          <w:szCs w:val="16"/>
        </w:rPr>
        <w:t xml:space="preserve"> eeo1101@mail3.doshisha.ac.jp</w:t>
      </w:r>
    </w:p>
  </w:footnote>
  <w:footnote w:id="2">
    <w:p w:rsidR="00207E5D" w:rsidRDefault="00207E5D">
      <w:r>
        <w:rPr>
          <w:sz w:val="16"/>
          <w:szCs w:val="16"/>
          <w:vertAlign w:val="superscript"/>
        </w:rPr>
        <w:footnoteRef/>
      </w:r>
      <w:r>
        <w:rPr>
          <w:sz w:val="16"/>
          <w:szCs w:val="16"/>
        </w:rPr>
        <w:t xml:space="preserve"> yasuhito@mail.doshisha.ac.jp</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7E5D"/>
    <w:rsid w:val="001D6402"/>
    <w:rsid w:val="00207E5D"/>
    <w:rsid w:val="005913AE"/>
    <w:rsid w:val="00605388"/>
    <w:rsid w:val="0072478C"/>
    <w:rsid w:val="00860A21"/>
    <w:rsid w:val="00AA27AB"/>
    <w:rsid w:val="00AD5FC8"/>
    <w:rsid w:val="00C35CC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v:textbox inset="5.85pt,.7pt,5.85pt,.7pt"/>
    </o:shapedefaults>
    <o:shapelayout v:ext="edit">
      <o:idmap v:ext="edit" data="1"/>
    </o:shapelayout>
  </w:shapeDefaults>
  <w:decimalSymbol w:val="."/>
  <w:listSeparator w:val=","/>
  <w14:defaultImageDpi w14:val="0"/>
  <w15:docId w15:val="{C3F8968A-B6B7-40D2-B76B-7DBCA1ABB4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3">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a">
    <w:name w:val="Normal"/>
    <w:qFormat/>
    <w:pPr>
      <w:widowControl w:val="0"/>
      <w:autoSpaceDE w:val="0"/>
      <w:autoSpaceDN w:val="0"/>
      <w:adjustRightInd w:val="0"/>
    </w:pPr>
    <w:rPr>
      <w:rFonts w:ascii="Times New Roman" w:hAnsi="Times New Roman" w:cs="Times New Roman"/>
      <w:kern w:val="0"/>
      <w:sz w:val="24"/>
      <w:szCs w:val="24"/>
    </w:rPr>
  </w:style>
  <w:style w:type="paragraph" w:styleId="1">
    <w:name w:val="heading 1"/>
    <w:basedOn w:val="a"/>
    <w:next w:val="a"/>
    <w:link w:val="10"/>
    <w:uiPriority w:val="99"/>
    <w:qFormat/>
    <w:pPr>
      <w:ind w:firstLine="720"/>
      <w:outlineLvl w:val="0"/>
    </w:pPr>
    <w:rPr>
      <w:b/>
      <w:bCs/>
      <w:noProof/>
      <w:sz w:val="38"/>
      <w:szCs w:val="38"/>
    </w:rPr>
  </w:style>
  <w:style w:type="paragraph" w:styleId="2">
    <w:name w:val="heading 2"/>
    <w:basedOn w:val="a"/>
    <w:next w:val="a"/>
    <w:link w:val="20"/>
    <w:uiPriority w:val="99"/>
    <w:qFormat/>
    <w:pPr>
      <w:ind w:firstLine="720"/>
      <w:outlineLvl w:val="1"/>
    </w:pPr>
    <w:rPr>
      <w:b/>
      <w:bCs/>
      <w:noProof/>
      <w:sz w:val="32"/>
      <w:szCs w:val="32"/>
    </w:rPr>
  </w:style>
  <w:style w:type="paragraph" w:styleId="3">
    <w:name w:val="heading 3"/>
    <w:basedOn w:val="a"/>
    <w:next w:val="a"/>
    <w:link w:val="30"/>
    <w:uiPriority w:val="99"/>
    <w:qFormat/>
    <w:pPr>
      <w:ind w:firstLine="720"/>
      <w:outlineLvl w:val="2"/>
    </w:pPr>
    <w:rPr>
      <w:b/>
      <w:bCs/>
      <w:noProof/>
      <w:sz w:val="28"/>
      <w:szCs w:val="28"/>
    </w:rPr>
  </w:style>
  <w:style w:type="paragraph" w:styleId="4">
    <w:name w:val="heading 4"/>
    <w:basedOn w:val="a"/>
    <w:next w:val="a"/>
    <w:link w:val="40"/>
    <w:uiPriority w:val="99"/>
    <w:qFormat/>
    <w:pPr>
      <w:ind w:firstLine="720"/>
      <w:outlineLvl w:val="3"/>
    </w:pPr>
    <w:rPr>
      <w:b/>
      <w:bCs/>
      <w:noProof/>
    </w:rPr>
  </w:style>
  <w:style w:type="paragraph" w:styleId="5">
    <w:name w:val="heading 5"/>
    <w:basedOn w:val="a"/>
    <w:next w:val="a"/>
    <w:link w:val="50"/>
    <w:uiPriority w:val="99"/>
    <w:qFormat/>
    <w:pPr>
      <w:ind w:firstLine="720"/>
      <w:outlineLvl w:val="4"/>
    </w:pPr>
    <w:rPr>
      <w:b/>
      <w:bCs/>
      <w:noProof/>
      <w:sz w:val="32"/>
      <w:szCs w:val="32"/>
    </w:rPr>
  </w:style>
  <w:style w:type="paragraph" w:styleId="6">
    <w:name w:val="heading 6"/>
    <w:basedOn w:val="a"/>
    <w:next w:val="a"/>
    <w:link w:val="60"/>
    <w:uiPriority w:val="99"/>
    <w:qFormat/>
    <w:pPr>
      <w:ind w:firstLine="720"/>
      <w:outlineLvl w:val="5"/>
    </w:pPr>
    <w:rPr>
      <w:b/>
      <w:bCs/>
      <w:noProof/>
      <w:sz w:val="46"/>
      <w:szCs w:val="4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207E5D"/>
    <w:rPr>
      <w:rFonts w:asciiTheme="majorHAnsi" w:eastAsiaTheme="majorEastAsia" w:hAnsiTheme="majorHAnsi" w:cstheme="majorBidi"/>
      <w:kern w:val="0"/>
      <w:sz w:val="24"/>
      <w:szCs w:val="24"/>
    </w:rPr>
  </w:style>
  <w:style w:type="character" w:customStyle="1" w:styleId="20">
    <w:name w:val="見出し 2 (文字)"/>
    <w:basedOn w:val="a0"/>
    <w:link w:val="2"/>
    <w:uiPriority w:val="9"/>
    <w:semiHidden/>
    <w:rsid w:val="00207E5D"/>
    <w:rPr>
      <w:rFonts w:asciiTheme="majorHAnsi" w:eastAsiaTheme="majorEastAsia" w:hAnsiTheme="majorHAnsi" w:cstheme="majorBidi"/>
      <w:kern w:val="0"/>
      <w:sz w:val="24"/>
      <w:szCs w:val="24"/>
    </w:rPr>
  </w:style>
  <w:style w:type="character" w:customStyle="1" w:styleId="30">
    <w:name w:val="見出し 3 (文字)"/>
    <w:basedOn w:val="a0"/>
    <w:link w:val="3"/>
    <w:uiPriority w:val="9"/>
    <w:semiHidden/>
    <w:rsid w:val="00207E5D"/>
    <w:rPr>
      <w:rFonts w:asciiTheme="majorHAnsi" w:eastAsiaTheme="majorEastAsia" w:hAnsiTheme="majorHAnsi" w:cstheme="majorBidi"/>
      <w:kern w:val="0"/>
      <w:sz w:val="24"/>
      <w:szCs w:val="24"/>
    </w:rPr>
  </w:style>
  <w:style w:type="character" w:customStyle="1" w:styleId="40">
    <w:name w:val="見出し 4 (文字)"/>
    <w:basedOn w:val="a0"/>
    <w:link w:val="4"/>
    <w:uiPriority w:val="9"/>
    <w:semiHidden/>
    <w:rsid w:val="00207E5D"/>
    <w:rPr>
      <w:rFonts w:ascii="Times New Roman" w:hAnsi="Times New Roman" w:cs="Times New Roman"/>
      <w:b/>
      <w:bCs/>
      <w:kern w:val="0"/>
      <w:sz w:val="24"/>
      <w:szCs w:val="24"/>
    </w:rPr>
  </w:style>
  <w:style w:type="character" w:customStyle="1" w:styleId="50">
    <w:name w:val="見出し 5 (文字)"/>
    <w:basedOn w:val="a0"/>
    <w:link w:val="5"/>
    <w:uiPriority w:val="9"/>
    <w:semiHidden/>
    <w:rsid w:val="00207E5D"/>
    <w:rPr>
      <w:rFonts w:asciiTheme="majorHAnsi" w:eastAsiaTheme="majorEastAsia" w:hAnsiTheme="majorHAnsi" w:cstheme="majorBidi"/>
      <w:kern w:val="0"/>
      <w:sz w:val="24"/>
      <w:szCs w:val="24"/>
    </w:rPr>
  </w:style>
  <w:style w:type="character" w:customStyle="1" w:styleId="60">
    <w:name w:val="見出し 6 (文字)"/>
    <w:basedOn w:val="a0"/>
    <w:link w:val="6"/>
    <w:uiPriority w:val="9"/>
    <w:semiHidden/>
    <w:rsid w:val="00207E5D"/>
    <w:rPr>
      <w:rFonts w:ascii="Times New Roman" w:hAnsi="Times New Roman" w:cs="Times New Roman"/>
      <w:b/>
      <w:bCs/>
      <w:kern w:val="0"/>
      <w:sz w:val="24"/>
      <w:szCs w:val="24"/>
    </w:rPr>
  </w:style>
  <w:style w:type="paragraph" w:styleId="a3">
    <w:name w:val="header"/>
    <w:basedOn w:val="a"/>
    <w:link w:val="a4"/>
    <w:uiPriority w:val="99"/>
    <w:unhideWhenUsed/>
    <w:rsid w:val="005913AE"/>
    <w:pPr>
      <w:tabs>
        <w:tab w:val="center" w:pos="4252"/>
        <w:tab w:val="right" w:pos="8504"/>
      </w:tabs>
      <w:snapToGrid w:val="0"/>
    </w:pPr>
  </w:style>
  <w:style w:type="character" w:customStyle="1" w:styleId="a4">
    <w:name w:val="ヘッダー (文字)"/>
    <w:basedOn w:val="a0"/>
    <w:link w:val="a3"/>
    <w:uiPriority w:val="99"/>
    <w:rsid w:val="005913AE"/>
    <w:rPr>
      <w:rFonts w:ascii="Times New Roman" w:hAnsi="Times New Roman" w:cs="Times New Roman"/>
      <w:kern w:val="0"/>
      <w:sz w:val="24"/>
      <w:szCs w:val="24"/>
    </w:rPr>
  </w:style>
  <w:style w:type="paragraph" w:styleId="a5">
    <w:name w:val="footer"/>
    <w:basedOn w:val="a"/>
    <w:link w:val="a6"/>
    <w:uiPriority w:val="99"/>
    <w:unhideWhenUsed/>
    <w:rsid w:val="005913AE"/>
    <w:pPr>
      <w:tabs>
        <w:tab w:val="center" w:pos="4252"/>
        <w:tab w:val="right" w:pos="8504"/>
      </w:tabs>
      <w:snapToGrid w:val="0"/>
    </w:pPr>
  </w:style>
  <w:style w:type="character" w:customStyle="1" w:styleId="a6">
    <w:name w:val="フッター (文字)"/>
    <w:basedOn w:val="a0"/>
    <w:link w:val="a5"/>
    <w:uiPriority w:val="99"/>
    <w:rsid w:val="005913AE"/>
    <w:rPr>
      <w:rFonts w:ascii="Times New Roman" w:hAnsi="Times New Roman" w:cs="Times New Roman"/>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pixelsPerInch w:val="120"/>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185</Words>
  <Characters>1061</Characters>
  <Application>Microsoft Office Word</Application>
  <DocSecurity>0</DocSecurity>
  <Lines>8</Lines>
  <Paragraphs>2</Paragraphs>
  <ScaleCrop>false</ScaleCrop>
  <Company/>
  <LinksUpToDate>false</LinksUpToDate>
  <CharactersWithSpaces>1244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Yasuhito Tanaka</dc:creator>
  <cp:keywords/>
  <dc:description/>
  <cp:lastModifiedBy>Yasuhito Tanaka</cp:lastModifiedBy>
  <cp:revision>7</cp:revision>
  <dcterms:created xsi:type="dcterms:W3CDTF">2016-09-23T01:08:00Z</dcterms:created>
  <dcterms:modified xsi:type="dcterms:W3CDTF">2016-09-23T03:22:00Z</dcterms:modified>
</cp:coreProperties>
</file>