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0D2" w:rsidRPr="007E658F" w:rsidRDefault="000B40D2" w:rsidP="000B4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 w:rsidRPr="007E658F">
        <w:rPr>
          <w:rFonts w:ascii="Times New Roman" w:eastAsia="Calibri" w:hAnsi="Times New Roman" w:cs="Times New Roman"/>
          <w:lang w:val="en-GB"/>
        </w:rPr>
        <w:t xml:space="preserve">Table 2. Growth Rates of Gross Domestic Product at Constant 2006 Prices (percent) </w:t>
      </w:r>
    </w:p>
    <w:tbl>
      <w:tblPr>
        <w:tblStyle w:val="TableGrid"/>
        <w:tblW w:w="8551" w:type="dxa"/>
        <w:tblLook w:val="04A0" w:firstRow="1" w:lastRow="0" w:firstColumn="1" w:lastColumn="0" w:noHBand="0" w:noVBand="1"/>
      </w:tblPr>
      <w:tblGrid>
        <w:gridCol w:w="1905"/>
        <w:gridCol w:w="666"/>
        <w:gridCol w:w="666"/>
        <w:gridCol w:w="665"/>
        <w:gridCol w:w="665"/>
        <w:gridCol w:w="665"/>
        <w:gridCol w:w="665"/>
        <w:gridCol w:w="665"/>
        <w:gridCol w:w="665"/>
        <w:gridCol w:w="665"/>
        <w:gridCol w:w="659"/>
      </w:tblGrid>
      <w:tr w:rsidR="000B40D2" w:rsidRPr="007E658F" w:rsidTr="00C94D50">
        <w:trPr>
          <w:trHeight w:val="467"/>
        </w:trPr>
        <w:tc>
          <w:tcPr>
            <w:tcW w:w="1905" w:type="dxa"/>
          </w:tcPr>
          <w:p w:rsidR="000B40D2" w:rsidRPr="007E658F" w:rsidRDefault="000B40D2" w:rsidP="00C94D50">
            <w:pPr>
              <w:spacing w:after="200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66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2007</w:t>
            </w:r>
          </w:p>
        </w:tc>
        <w:tc>
          <w:tcPr>
            <w:tcW w:w="66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2008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2009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2010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2011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2012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2013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2014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2015</w:t>
            </w:r>
          </w:p>
        </w:tc>
        <w:tc>
          <w:tcPr>
            <w:tcW w:w="659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2016</w:t>
            </w:r>
          </w:p>
        </w:tc>
      </w:tr>
      <w:tr w:rsidR="000B40D2" w:rsidRPr="007E658F" w:rsidTr="00C94D50">
        <w:trPr>
          <w:trHeight w:val="394"/>
        </w:trPr>
        <w:tc>
          <w:tcPr>
            <w:tcW w:w="190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/>
                <w:bCs/>
                <w:sz w:val="22"/>
                <w:szCs w:val="22"/>
              </w:rPr>
              <w:t>AGRICULTURE</w:t>
            </w:r>
          </w:p>
        </w:tc>
        <w:tc>
          <w:tcPr>
            <w:tcW w:w="66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-1.7 </w:t>
            </w:r>
          </w:p>
        </w:tc>
        <w:tc>
          <w:tcPr>
            <w:tcW w:w="66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7.4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7.2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5.3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0.8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2.3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5.7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4.6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2.8 </w:t>
            </w:r>
          </w:p>
        </w:tc>
        <w:tc>
          <w:tcPr>
            <w:tcW w:w="659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3.0 </w:t>
            </w:r>
          </w:p>
        </w:tc>
      </w:tr>
      <w:tr w:rsidR="000B40D2" w:rsidRPr="007E658F" w:rsidTr="00C94D50">
        <w:trPr>
          <w:trHeight w:val="370"/>
        </w:trPr>
        <w:tc>
          <w:tcPr>
            <w:tcW w:w="190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/>
                <w:bCs/>
                <w:sz w:val="22"/>
                <w:szCs w:val="22"/>
              </w:rPr>
              <w:t>INDUSTRY</w:t>
            </w:r>
          </w:p>
        </w:tc>
        <w:tc>
          <w:tcPr>
            <w:tcW w:w="66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6.1 </w:t>
            </w:r>
          </w:p>
        </w:tc>
        <w:tc>
          <w:tcPr>
            <w:tcW w:w="66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15.1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4.5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6.9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41.6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11.0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6.6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0.8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-0.3 </w:t>
            </w:r>
          </w:p>
        </w:tc>
        <w:tc>
          <w:tcPr>
            <w:tcW w:w="659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-0.5 </w:t>
            </w:r>
          </w:p>
        </w:tc>
      </w:tr>
      <w:tr w:rsidR="000B40D2" w:rsidRPr="007E658F" w:rsidTr="00C94D50">
        <w:trPr>
          <w:trHeight w:val="394"/>
        </w:trPr>
        <w:tc>
          <w:tcPr>
            <w:tcW w:w="1905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>Manufacturing</w:t>
            </w:r>
          </w:p>
        </w:tc>
        <w:tc>
          <w:tcPr>
            <w:tcW w:w="666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-1.2 </w:t>
            </w:r>
          </w:p>
        </w:tc>
        <w:tc>
          <w:tcPr>
            <w:tcW w:w="666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3.7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-1.3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7.6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17.0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2.0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-0.5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-0.8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2.2 </w:t>
            </w:r>
          </w:p>
        </w:tc>
        <w:tc>
          <w:tcPr>
            <w:tcW w:w="659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2.7 </w:t>
            </w:r>
          </w:p>
        </w:tc>
      </w:tr>
      <w:tr w:rsidR="000B40D2" w:rsidRPr="007E658F" w:rsidTr="00C94D50">
        <w:trPr>
          <w:trHeight w:val="394"/>
        </w:trPr>
        <w:tc>
          <w:tcPr>
            <w:tcW w:w="190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/>
                <w:bCs/>
                <w:sz w:val="22"/>
                <w:szCs w:val="22"/>
              </w:rPr>
              <w:t>SERVICES</w:t>
            </w:r>
          </w:p>
        </w:tc>
        <w:tc>
          <w:tcPr>
            <w:tcW w:w="66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7.7 </w:t>
            </w:r>
          </w:p>
        </w:tc>
        <w:tc>
          <w:tcPr>
            <w:tcW w:w="66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8.0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5.6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9.8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9.4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12.1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10.0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5.6 </w:t>
            </w:r>
          </w:p>
        </w:tc>
        <w:tc>
          <w:tcPr>
            <w:tcW w:w="665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6.3 </w:t>
            </w:r>
          </w:p>
        </w:tc>
        <w:tc>
          <w:tcPr>
            <w:tcW w:w="659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5.7 </w:t>
            </w:r>
          </w:p>
        </w:tc>
      </w:tr>
    </w:tbl>
    <w:p w:rsidR="000B40D2" w:rsidRPr="007E658F" w:rsidRDefault="000B40D2" w:rsidP="000B40D2">
      <w:pPr>
        <w:spacing w:after="200" w:line="240" w:lineRule="auto"/>
        <w:jc w:val="both"/>
        <w:rPr>
          <w:rFonts w:ascii="Times New Roman" w:eastAsia="Calibri" w:hAnsi="Times New Roman" w:cs="Times New Roman"/>
          <w:lang w:val="en-GB"/>
        </w:rPr>
      </w:pPr>
      <w:r w:rsidRPr="007E658F">
        <w:rPr>
          <w:rFonts w:ascii="Times New Roman" w:eastAsia="Calibri" w:hAnsi="Times New Roman" w:cs="Times New Roman"/>
          <w:lang w:val="en-GB"/>
        </w:rPr>
        <w:t>Source: Ghana Statistical Service</w:t>
      </w:r>
    </w:p>
    <w:p w:rsidR="000B40D2" w:rsidRPr="007E658F" w:rsidRDefault="000B40D2" w:rsidP="000B40D2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 w:rsidRPr="007E658F">
        <w:rPr>
          <w:rFonts w:ascii="Times New Roman" w:eastAsia="Calibri" w:hAnsi="Times New Roman" w:cs="Times New Roman"/>
          <w:lang w:val="en-GB"/>
        </w:rPr>
        <w:t>Table 3. Distribution of Gross Domestic Product (at Basic Prices) by Economic Activity (percent)</w:t>
      </w:r>
    </w:p>
    <w:tbl>
      <w:tblPr>
        <w:tblStyle w:val="TableGrid"/>
        <w:tblW w:w="8977" w:type="dxa"/>
        <w:tblLook w:val="04A0" w:firstRow="1" w:lastRow="0" w:firstColumn="1" w:lastColumn="0" w:noHBand="0" w:noVBand="1"/>
      </w:tblPr>
      <w:tblGrid>
        <w:gridCol w:w="2017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0B40D2" w:rsidRPr="007E658F" w:rsidTr="00C94D50">
        <w:trPr>
          <w:trHeight w:val="467"/>
        </w:trPr>
        <w:tc>
          <w:tcPr>
            <w:tcW w:w="2017" w:type="dxa"/>
          </w:tcPr>
          <w:p w:rsidR="000B40D2" w:rsidRPr="007E658F" w:rsidRDefault="000B40D2" w:rsidP="00C94D50">
            <w:pPr>
              <w:spacing w:after="200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2007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2008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2009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2010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2011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2012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2013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2014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2015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sz w:val="22"/>
                <w:szCs w:val="22"/>
              </w:rPr>
              <w:t>2016</w:t>
            </w:r>
          </w:p>
        </w:tc>
      </w:tr>
      <w:tr w:rsidR="000B40D2" w:rsidRPr="007E658F" w:rsidTr="00C94D50">
        <w:trPr>
          <w:trHeight w:val="394"/>
        </w:trPr>
        <w:tc>
          <w:tcPr>
            <w:tcW w:w="2017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/>
                <w:bCs/>
                <w:sz w:val="22"/>
                <w:szCs w:val="22"/>
              </w:rPr>
              <w:t>AGRICULTURE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30.4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29.1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31.0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31.8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29.8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25.3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22.9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22.4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21.5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20.3 </w:t>
            </w:r>
          </w:p>
        </w:tc>
      </w:tr>
      <w:tr w:rsidR="000B40D2" w:rsidRPr="007E658F" w:rsidTr="00C94D50">
        <w:trPr>
          <w:trHeight w:val="370"/>
        </w:trPr>
        <w:tc>
          <w:tcPr>
            <w:tcW w:w="2017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/>
                <w:bCs/>
                <w:sz w:val="22"/>
                <w:szCs w:val="22"/>
              </w:rPr>
              <w:t>INDUSTRY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20.8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20.7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20.4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19.0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19.1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25.6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28.0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27.8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26.6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25.1 </w:t>
            </w:r>
          </w:p>
        </w:tc>
      </w:tr>
      <w:tr w:rsidR="000B40D2" w:rsidRPr="007E658F" w:rsidTr="00C94D50">
        <w:trPr>
          <w:trHeight w:val="394"/>
        </w:trPr>
        <w:tc>
          <w:tcPr>
            <w:tcW w:w="2017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>Manufacturing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10.2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9.1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7.9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6.9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6.8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6.9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5.8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5.3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4.9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i/>
                <w:sz w:val="22"/>
                <w:szCs w:val="22"/>
              </w:rPr>
            </w:pPr>
            <w:r w:rsidRPr="007E658F">
              <w:rPr>
                <w:i/>
                <w:sz w:val="22"/>
                <w:szCs w:val="22"/>
              </w:rPr>
              <w:t xml:space="preserve">4.8 </w:t>
            </w:r>
          </w:p>
        </w:tc>
      </w:tr>
      <w:tr w:rsidR="000B40D2" w:rsidRPr="007E658F" w:rsidTr="00C94D50">
        <w:trPr>
          <w:trHeight w:val="394"/>
        </w:trPr>
        <w:tc>
          <w:tcPr>
            <w:tcW w:w="2017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/>
                <w:bCs/>
                <w:sz w:val="22"/>
                <w:szCs w:val="22"/>
              </w:rPr>
              <w:t>SERVICES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48.8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50.2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48.6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49.2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51.1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49.1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49.1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49.8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51.9 </w:t>
            </w:r>
          </w:p>
        </w:tc>
        <w:tc>
          <w:tcPr>
            <w:tcW w:w="696" w:type="dxa"/>
          </w:tcPr>
          <w:p w:rsidR="000B40D2" w:rsidRPr="007E658F" w:rsidRDefault="000B40D2" w:rsidP="00C94D50">
            <w:pPr>
              <w:pStyle w:val="Default"/>
              <w:rPr>
                <w:sz w:val="22"/>
                <w:szCs w:val="22"/>
              </w:rPr>
            </w:pPr>
            <w:r w:rsidRPr="007E658F">
              <w:rPr>
                <w:bCs/>
                <w:sz w:val="22"/>
                <w:szCs w:val="22"/>
              </w:rPr>
              <w:t xml:space="preserve">54.6 </w:t>
            </w:r>
          </w:p>
        </w:tc>
      </w:tr>
    </w:tbl>
    <w:p w:rsidR="000B40D2" w:rsidRPr="007E658F" w:rsidRDefault="000B40D2" w:rsidP="000B40D2">
      <w:pPr>
        <w:spacing w:after="200" w:line="240" w:lineRule="auto"/>
        <w:jc w:val="both"/>
        <w:rPr>
          <w:rFonts w:ascii="Times New Roman" w:eastAsia="Calibri" w:hAnsi="Times New Roman" w:cs="Times New Roman"/>
          <w:lang w:val="en-GB"/>
        </w:rPr>
      </w:pPr>
      <w:r w:rsidRPr="007E658F">
        <w:rPr>
          <w:rFonts w:ascii="Times New Roman" w:eastAsia="Calibri" w:hAnsi="Times New Roman" w:cs="Times New Roman"/>
          <w:lang w:val="en-GB"/>
        </w:rPr>
        <w:t>Source: Ghana Statistical Service</w:t>
      </w:r>
    </w:p>
    <w:p w:rsidR="002A64BE" w:rsidRDefault="002A64BE">
      <w:bookmarkStart w:id="0" w:name="_GoBack"/>
      <w:bookmarkEnd w:id="0"/>
    </w:p>
    <w:sectPr w:rsidR="002A6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D2"/>
    <w:rsid w:val="000B40D2"/>
    <w:rsid w:val="002A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630D7-E4AE-494A-901E-B7D81C6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4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0B4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ishmael Hlovor</dc:creator>
  <cp:keywords/>
  <dc:description/>
  <cp:lastModifiedBy>ishmael Hlovor</cp:lastModifiedBy>
  <cp:revision>1</cp:revision>
  <dcterms:created xsi:type="dcterms:W3CDTF">2019-02-01T20:33:00Z</dcterms:created>
  <dcterms:modified xsi:type="dcterms:W3CDTF">2019-02-01T20:37:00Z</dcterms:modified>
</cp:coreProperties>
</file>