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50" w:rsidRPr="00443050" w:rsidRDefault="00443050" w:rsidP="00443050">
      <w:pPr>
        <w:pStyle w:val="af1"/>
        <w:rPr>
          <w:b/>
          <w:sz w:val="28"/>
          <w:szCs w:val="28"/>
        </w:rPr>
      </w:pPr>
      <w:r w:rsidRPr="00443050">
        <w:rPr>
          <w:rStyle w:val="Bold"/>
          <w:b w:val="0"/>
          <w:bCs w:val="0"/>
          <w:sz w:val="28"/>
          <w:szCs w:val="28"/>
        </w:rPr>
        <w:t>Appendix: Model</w:t>
      </w:r>
    </w:p>
    <w:p w:rsidR="00443050" w:rsidRPr="00B57B2A" w:rsidRDefault="00443050" w:rsidP="00443050">
      <w:pPr>
        <w:pStyle w:val="af1"/>
        <w:rPr>
          <w:sz w:val="22"/>
          <w:szCs w:val="22"/>
        </w:rPr>
      </w:pPr>
      <w:r w:rsidRPr="00B57B2A">
        <w:rPr>
          <w:sz w:val="22"/>
          <w:szCs w:val="22"/>
        </w:rPr>
        <w:t xml:space="preserve">The computable general equilibrium model of this paper employs the conventional static model. The Ghanaian economy is assumed to consist of 59 different production sectors, two different types of households, the government, and the investment firm sector. All 59 industries are allowed to have intermediate production processes, and they are assumed to maximize their profit. Each production sector employs 6 factors in its production; self-employed </w:t>
      </w:r>
      <w:proofErr w:type="gramStart"/>
      <w:r w:rsidRPr="00B57B2A">
        <w:rPr>
          <w:sz w:val="22"/>
          <w:szCs w:val="22"/>
        </w:rPr>
        <w:t xml:space="preserve">labor </w:t>
      </w:r>
      <w:proofErr w:type="gramEnd"/>
      <w:r w:rsidRPr="00B57B2A">
        <w:rPr>
          <w:position w:val="-5"/>
          <w:sz w:val="22"/>
          <w:szCs w:val="22"/>
        </w:rPr>
        <w:object w:dxaOrig="465" w:dyaOrig="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75pt" o:ole="">
            <v:imagedata r:id="rId9" o:title=""/>
          </v:shape>
          <o:OLEObject Type="Embed" ProgID="Equation.3" ShapeID="_x0000_i1025" DrawAspect="Content" ObjectID="_1519901881" r:id="rId10"/>
        </w:object>
      </w:r>
      <w:r w:rsidRPr="00B57B2A">
        <w:rPr>
          <w:sz w:val="22"/>
          <w:szCs w:val="22"/>
        </w:rPr>
        <w:t xml:space="preserve">, unskilled employed labor </w:t>
      </w:r>
      <w:r w:rsidRPr="00B57B2A">
        <w:rPr>
          <w:position w:val="-5"/>
          <w:sz w:val="22"/>
          <w:szCs w:val="22"/>
        </w:rPr>
        <w:object w:dxaOrig="705" w:dyaOrig="316">
          <v:shape id="_x0000_i1026" type="#_x0000_t75" style="width:35.25pt;height:15.75pt" o:ole="">
            <v:imagedata r:id="rId11" o:title=""/>
          </v:shape>
          <o:OLEObject Type="Embed" ProgID="Equation.3" ShapeID="_x0000_i1026" DrawAspect="Content" ObjectID="_1519901882" r:id="rId12"/>
        </w:object>
      </w:r>
      <w:r w:rsidRPr="00B57B2A">
        <w:rPr>
          <w:sz w:val="22"/>
          <w:szCs w:val="22"/>
        </w:rPr>
        <w:t xml:space="preserve">, skilled employed labor  </w:t>
      </w:r>
      <w:r w:rsidRPr="00B57B2A">
        <w:rPr>
          <w:position w:val="-5"/>
          <w:sz w:val="22"/>
          <w:szCs w:val="22"/>
        </w:rPr>
        <w:object w:dxaOrig="585" w:dyaOrig="316">
          <v:shape id="_x0000_i1027" type="#_x0000_t75" style="width:29.25pt;height:15.75pt" o:ole="">
            <v:imagedata r:id="rId13" o:title=""/>
          </v:shape>
          <o:OLEObject Type="Embed" ProgID="Equation.3" ShapeID="_x0000_i1027" DrawAspect="Content" ObjectID="_1519901883" r:id="rId14"/>
        </w:object>
      </w:r>
      <w:r w:rsidRPr="00B57B2A">
        <w:rPr>
          <w:sz w:val="22"/>
          <w:szCs w:val="22"/>
        </w:rPr>
        <w:t xml:space="preserve">, capital specific for agriculture </w:t>
      </w:r>
      <w:r w:rsidRPr="00B57B2A">
        <w:rPr>
          <w:position w:val="-5"/>
          <w:sz w:val="22"/>
          <w:szCs w:val="22"/>
        </w:rPr>
        <w:object w:dxaOrig="525" w:dyaOrig="316">
          <v:shape id="_x0000_i1028" type="#_x0000_t75" style="width:26.25pt;height:15.75pt" o:ole="">
            <v:imagedata r:id="rId15" o:title=""/>
          </v:shape>
          <o:OLEObject Type="Embed" ProgID="Equation.3" ShapeID="_x0000_i1028" DrawAspect="Content" ObjectID="_1519901884" r:id="rId16"/>
        </w:object>
      </w:r>
      <w:r w:rsidRPr="00B57B2A">
        <w:rPr>
          <w:sz w:val="22"/>
          <w:szCs w:val="22"/>
        </w:rPr>
        <w:t xml:space="preserve">, general capital </w:t>
      </w:r>
      <w:r w:rsidRPr="00B57B2A">
        <w:rPr>
          <w:position w:val="-5"/>
          <w:sz w:val="22"/>
          <w:szCs w:val="22"/>
        </w:rPr>
        <w:object w:dxaOrig="525" w:dyaOrig="316">
          <v:shape id="_x0000_i1029" type="#_x0000_t75" style="width:26.25pt;height:15.75pt" o:ole="">
            <v:imagedata r:id="rId17" o:title=""/>
          </v:shape>
          <o:OLEObject Type="Embed" ProgID="Equation.3" ShapeID="_x0000_i1029" DrawAspect="Content" ObjectID="_1519901885" r:id="rId18"/>
        </w:object>
      </w:r>
      <w:r w:rsidRPr="00B57B2A">
        <w:rPr>
          <w:sz w:val="22"/>
          <w:szCs w:val="22"/>
        </w:rPr>
        <w:t xml:space="preserve">, and land </w:t>
      </w:r>
      <w:r w:rsidRPr="00B57B2A">
        <w:rPr>
          <w:position w:val="-5"/>
          <w:sz w:val="22"/>
          <w:szCs w:val="22"/>
        </w:rPr>
        <w:object w:dxaOrig="495" w:dyaOrig="316">
          <v:shape id="_x0000_i1030" type="#_x0000_t75" style="width:24.75pt;height:15.75pt" o:ole="">
            <v:imagedata r:id="rId19" o:title=""/>
          </v:shape>
          <o:OLEObject Type="Embed" ProgID="Equation.3" ShapeID="_x0000_i1030" DrawAspect="Content" ObjectID="_1519901886" r:id="rId20"/>
        </w:object>
      </w:r>
      <w:r w:rsidRPr="00B57B2A">
        <w:rPr>
          <w:sz w:val="22"/>
          <w:szCs w:val="22"/>
        </w:rPr>
        <w:t xml:space="preserve">. Households are divided into two groups based on their living place indexed </w:t>
      </w:r>
      <w:proofErr w:type="gramStart"/>
      <w:r w:rsidRPr="00B57B2A">
        <w:rPr>
          <w:sz w:val="22"/>
          <w:szCs w:val="22"/>
        </w:rPr>
        <w:t xml:space="preserve">by </w:t>
      </w:r>
      <w:proofErr w:type="gramEnd"/>
      <w:r w:rsidRPr="00B57B2A">
        <w:rPr>
          <w:position w:val="-5"/>
          <w:sz w:val="22"/>
          <w:szCs w:val="22"/>
        </w:rPr>
        <w:object w:dxaOrig="165" w:dyaOrig="286">
          <v:shape id="_x0000_i1031" type="#_x0000_t75" style="width:8.25pt;height:14.25pt" o:ole="">
            <v:imagedata r:id="rId21" o:title=""/>
          </v:shape>
          <o:OLEObject Type="Embed" ProgID="Equation.3" ShapeID="_x0000_i1031" DrawAspect="Content" ObjectID="_1519901887" r:id="rId22"/>
        </w:object>
      </w:r>
      <w:r w:rsidRPr="00B57B2A">
        <w:rPr>
          <w:sz w:val="22"/>
          <w:szCs w:val="22"/>
        </w:rPr>
        <w:t xml:space="preserve">; the household living in the rural area </w:t>
      </w:r>
      <w:r w:rsidRPr="00B57B2A">
        <w:rPr>
          <w:position w:val="-5"/>
          <w:sz w:val="22"/>
          <w:szCs w:val="22"/>
        </w:rPr>
        <w:object w:dxaOrig="840" w:dyaOrig="316">
          <v:shape id="_x0000_i1032" type="#_x0000_t75" style="width:42pt;height:15.75pt" o:ole="">
            <v:imagedata r:id="rId23" o:title=""/>
          </v:shape>
          <o:OLEObject Type="Embed" ProgID="Equation.3" ShapeID="_x0000_i1032" DrawAspect="Content" ObjectID="_1519901888" r:id="rId24"/>
        </w:object>
      </w:r>
      <w:r w:rsidRPr="00B57B2A">
        <w:rPr>
          <w:sz w:val="22"/>
          <w:szCs w:val="22"/>
        </w:rPr>
        <w:t xml:space="preserve">and the household living in the urban area </w:t>
      </w:r>
      <w:r w:rsidRPr="00B57B2A">
        <w:rPr>
          <w:position w:val="-5"/>
          <w:sz w:val="22"/>
          <w:szCs w:val="22"/>
        </w:rPr>
        <w:object w:dxaOrig="840" w:dyaOrig="316">
          <v:shape id="_x0000_i1033" type="#_x0000_t75" style="width:42pt;height:15.75pt" o:ole="">
            <v:imagedata r:id="rId25" o:title=""/>
          </v:shape>
          <o:OLEObject Type="Embed" ProgID="Equation.3" ShapeID="_x0000_i1033" DrawAspect="Content" ObjectID="_1519901889" r:id="rId26"/>
        </w:object>
      </w:r>
      <w:r w:rsidRPr="00B57B2A">
        <w:rPr>
          <w:sz w:val="22"/>
          <w:szCs w:val="22"/>
        </w:rPr>
        <w:t>. While households in different areas are different, households living in the same area are assumed to be identical. The household is assumed to maximize its utility over 59 different consumption goods.</w:t>
      </w:r>
    </w:p>
    <w:p w:rsidR="00443050" w:rsidRPr="00B57B2A" w:rsidRDefault="00443050" w:rsidP="00443050">
      <w:pPr>
        <w:pStyle w:val="af1"/>
        <w:rPr>
          <w:sz w:val="22"/>
          <w:szCs w:val="22"/>
        </w:rPr>
      </w:pPr>
      <w:r w:rsidRPr="00B57B2A">
        <w:rPr>
          <w:sz w:val="22"/>
          <w:szCs w:val="22"/>
        </w:rPr>
        <w:t>The government is assumed to determine its tax revenue, its imports, its exports, income transfers to households, and its consumption in order to satisfy its budget constraint. The economy is assumed to be fully competitive, so that all prices are determined in the relevant markets in order to equate the amount of demand to the amount of supply at its fully competitive price level in equilibrium. Note that the model is static and thus the short-run effect is only investigated. Thus, it is assumed for simplicity that factor inputs are not mobile among different sectors in the short-run. All parameter values are presented in Table 6.</w:t>
      </w:r>
    </w:p>
    <w:p w:rsidR="00443050" w:rsidRPr="00B57B2A" w:rsidRDefault="00443050" w:rsidP="00443050">
      <w:pPr>
        <w:pStyle w:val="af1"/>
        <w:rPr>
          <w:sz w:val="22"/>
          <w:szCs w:val="22"/>
        </w:rPr>
      </w:pPr>
      <w:r w:rsidRPr="00B57B2A">
        <w:rPr>
          <w:rStyle w:val="Bold"/>
          <w:sz w:val="22"/>
          <w:szCs w:val="22"/>
        </w:rPr>
        <w:t xml:space="preserve">&lt;Household&gt; </w:t>
      </w:r>
      <w:bookmarkStart w:id="0" w:name="_GoBack"/>
      <w:bookmarkEnd w:id="0"/>
    </w:p>
    <w:p w:rsidR="00443050" w:rsidRPr="00B57B2A" w:rsidRDefault="00443050" w:rsidP="00443050">
      <w:pPr>
        <w:pStyle w:val="af1"/>
        <w:rPr>
          <w:sz w:val="22"/>
          <w:szCs w:val="22"/>
        </w:rPr>
      </w:pPr>
      <w:r w:rsidRPr="00B57B2A">
        <w:rPr>
          <w:sz w:val="22"/>
          <w:szCs w:val="22"/>
        </w:rPr>
        <w:t xml:space="preserve">Utility of the household indexed by </w:t>
      </w:r>
      <w:r w:rsidRPr="00B57B2A">
        <w:rPr>
          <w:position w:val="-5"/>
          <w:sz w:val="22"/>
          <w:szCs w:val="22"/>
        </w:rPr>
        <w:object w:dxaOrig="165" w:dyaOrig="286">
          <v:shape id="_x0000_i1034" type="#_x0000_t75" style="width:8.25pt;height:14.25pt" o:ole="">
            <v:imagedata r:id="rId27" o:title=""/>
          </v:shape>
          <o:OLEObject Type="Embed" ProgID="Equation.3" ShapeID="_x0000_i1034" DrawAspect="Content" ObjectID="_1519901890" r:id="rId28"/>
        </w:object>
      </w:r>
      <w:r w:rsidRPr="00B57B2A">
        <w:rPr>
          <w:sz w:val="22"/>
          <w:szCs w:val="22"/>
        </w:rPr>
        <w:t xml:space="preserve"> based on his/her living area is given by:</w:t>
      </w:r>
    </w:p>
    <w:p w:rsidR="00443050" w:rsidRPr="00B57B2A" w:rsidRDefault="00443050" w:rsidP="00443050">
      <w:pPr>
        <w:pStyle w:val="af1"/>
        <w:jc w:val="center"/>
        <w:rPr>
          <w:sz w:val="22"/>
          <w:szCs w:val="22"/>
        </w:rPr>
      </w:pPr>
      <w:r w:rsidRPr="00B57B2A">
        <w:rPr>
          <w:position w:val="-5"/>
          <w:sz w:val="22"/>
          <w:szCs w:val="22"/>
        </w:rPr>
        <w:object w:dxaOrig="4049" w:dyaOrig="1277">
          <v:shape id="_x0000_i1035" type="#_x0000_t75" style="width:202.5pt;height:63.75pt" o:ole="">
            <v:imagedata r:id="rId29" o:title=""/>
          </v:shape>
          <o:OLEObject Type="Embed" ProgID="Equation.3" ShapeID="_x0000_i1035" DrawAspect="Content" ObjectID="_1519901891" r:id="rId30"/>
        </w:object>
      </w:r>
      <w:r w:rsidRPr="00B57B2A">
        <w:rPr>
          <w:sz w:val="22"/>
          <w:szCs w:val="22"/>
        </w:rPr>
        <w:t xml:space="preserve">                            (1)</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316" w:dyaOrig="346">
          <v:shape id="_x0000_i1036" type="#_x0000_t75" style="width:15.75pt;height:17.25pt" o:ole="">
            <v:imagedata r:id="rId31" o:title=""/>
          </v:shape>
          <o:OLEObject Type="Embed" ProgID="Equation.3" ShapeID="_x0000_i1036" DrawAspect="Content" ObjectID="_1519901892" r:id="rId32"/>
        </w:object>
      </w:r>
      <w:r w:rsidRPr="00B57B2A">
        <w:rPr>
          <w:sz w:val="22"/>
          <w:szCs w:val="22"/>
        </w:rPr>
        <w:t xml:space="preserve"> denotes consumption of good </w:t>
      </w:r>
      <w:r w:rsidRPr="00B57B2A">
        <w:rPr>
          <w:position w:val="-5"/>
          <w:sz w:val="22"/>
          <w:szCs w:val="22"/>
        </w:rPr>
        <w:object w:dxaOrig="105" w:dyaOrig="286">
          <v:shape id="_x0000_i1037" type="#_x0000_t75" style="width:5.25pt;height:14.25pt" o:ole="">
            <v:imagedata r:id="rId33" o:title=""/>
          </v:shape>
          <o:OLEObject Type="Embed" ProgID="Equation.3" ShapeID="_x0000_i1037" DrawAspect="Content" ObjectID="_1519901893" r:id="rId34"/>
        </w:object>
      </w:r>
      <w:r w:rsidRPr="00B57B2A">
        <w:rPr>
          <w:sz w:val="22"/>
          <w:szCs w:val="22"/>
        </w:rPr>
        <w:t xml:space="preserve"> consumed by type </w:t>
      </w:r>
      <w:r w:rsidRPr="00B57B2A">
        <w:rPr>
          <w:position w:val="-5"/>
          <w:sz w:val="22"/>
          <w:szCs w:val="22"/>
        </w:rPr>
        <w:object w:dxaOrig="165" w:dyaOrig="286">
          <v:shape id="_x0000_i1038" type="#_x0000_t75" style="width:8.25pt;height:14.25pt" o:ole="">
            <v:imagedata r:id="rId35" o:title=""/>
          </v:shape>
          <o:OLEObject Type="Embed" ProgID="Equation.3" ShapeID="_x0000_i1038" DrawAspect="Content" ObjectID="_1519901894" r:id="rId36"/>
        </w:object>
      </w:r>
      <w:r w:rsidRPr="00B57B2A">
        <w:rPr>
          <w:sz w:val="22"/>
          <w:szCs w:val="22"/>
        </w:rPr>
        <w:t xml:space="preserve">. </w:t>
      </w:r>
      <w:r w:rsidRPr="00B57B2A">
        <w:rPr>
          <w:position w:val="-5"/>
          <w:sz w:val="22"/>
          <w:szCs w:val="22"/>
        </w:rPr>
        <w:object w:dxaOrig="1319" w:dyaOrig="406">
          <v:shape id="_x0000_i1039" type="#_x0000_t75" style="width:66pt;height:20.25pt" o:ole="">
            <v:imagedata r:id="rId37" o:title=""/>
          </v:shape>
          <o:OLEObject Type="Embed" ProgID="Equation.3" ShapeID="_x0000_i1039" DrawAspect="Content" ObjectID="_1519901895" r:id="rId38"/>
        </w:object>
      </w:r>
      <w:r w:rsidRPr="00B57B2A">
        <w:rPr>
          <w:sz w:val="22"/>
          <w:szCs w:val="22"/>
        </w:rPr>
        <w:t xml:space="preserve"> </w:t>
      </w:r>
      <w:proofErr w:type="gramStart"/>
      <w:r w:rsidRPr="00B57B2A">
        <w:rPr>
          <w:sz w:val="22"/>
          <w:szCs w:val="22"/>
        </w:rPr>
        <w:t>is</w:t>
      </w:r>
      <w:proofErr w:type="gramEnd"/>
      <w:r w:rsidRPr="00B57B2A">
        <w:rPr>
          <w:sz w:val="22"/>
          <w:szCs w:val="22"/>
        </w:rPr>
        <w:t xml:space="preserve"> assumed for both types of </w:t>
      </w:r>
      <w:r w:rsidRPr="00B57B2A">
        <w:rPr>
          <w:position w:val="-5"/>
          <w:sz w:val="22"/>
          <w:szCs w:val="22"/>
        </w:rPr>
        <w:object w:dxaOrig="1440" w:dyaOrig="376">
          <v:shape id="_x0000_i1040" type="#_x0000_t75" style="width:1in;height:18.75pt" o:ole="">
            <v:imagedata r:id="rId39" o:title=""/>
          </v:shape>
          <o:OLEObject Type="Embed" ProgID="Equation.3" ShapeID="_x0000_i1040" DrawAspect="Content" ObjectID="_1519901896" r:id="rId40"/>
        </w:object>
      </w:r>
      <w:r w:rsidRPr="00B57B2A">
        <w:rPr>
          <w:sz w:val="22"/>
          <w:szCs w:val="22"/>
        </w:rPr>
        <w:t>.</w:t>
      </w:r>
    </w:p>
    <w:p w:rsidR="00443050" w:rsidRPr="00B57B2A" w:rsidRDefault="00443050" w:rsidP="00443050">
      <w:pPr>
        <w:pStyle w:val="af1"/>
        <w:rPr>
          <w:sz w:val="22"/>
          <w:szCs w:val="22"/>
        </w:rPr>
      </w:pPr>
      <w:r w:rsidRPr="00B57B2A">
        <w:rPr>
          <w:sz w:val="22"/>
          <w:szCs w:val="22"/>
        </w:rPr>
        <w:t xml:space="preserve">The household of type </w:t>
      </w:r>
      <w:r w:rsidRPr="00B57B2A">
        <w:rPr>
          <w:position w:val="-5"/>
          <w:sz w:val="22"/>
          <w:szCs w:val="22"/>
        </w:rPr>
        <w:object w:dxaOrig="165" w:dyaOrig="286">
          <v:shape id="_x0000_i1041" type="#_x0000_t75" style="width:8.25pt;height:14.25pt" o:ole="">
            <v:imagedata r:id="rId41" o:title=""/>
          </v:shape>
          <o:OLEObject Type="Embed" ProgID="Equation.3" ShapeID="_x0000_i1041" DrawAspect="Content" ObjectID="_1519901897" r:id="rId42"/>
        </w:object>
      </w:r>
      <w:r w:rsidRPr="00B57B2A">
        <w:rPr>
          <w:sz w:val="22"/>
          <w:szCs w:val="22"/>
        </w:rPr>
        <w:t xml:space="preserve"> is assumed to maximize (1) with respect to its consumption goods subject to its budget constraint such that:</w:t>
      </w:r>
    </w:p>
    <w:p w:rsidR="00443050" w:rsidRPr="00B57B2A" w:rsidRDefault="00443050" w:rsidP="00443050">
      <w:pPr>
        <w:pStyle w:val="af1"/>
        <w:jc w:val="center"/>
        <w:rPr>
          <w:sz w:val="22"/>
          <w:szCs w:val="22"/>
        </w:rPr>
      </w:pPr>
      <w:r w:rsidRPr="00B57B2A">
        <w:rPr>
          <w:position w:val="-5"/>
          <w:sz w:val="22"/>
          <w:szCs w:val="22"/>
        </w:rPr>
        <w:object w:dxaOrig="3898" w:dyaOrig="916">
          <v:shape id="_x0000_i1042" type="#_x0000_t75" style="width:195pt;height:45.75pt" o:ole="">
            <v:imagedata r:id="rId43" o:title=""/>
          </v:shape>
          <o:OLEObject Type="Embed" ProgID="Equation.3" ShapeID="_x0000_i1042" DrawAspect="Content" ObjectID="_1519901898" r:id="rId44"/>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240" w:dyaOrig="316">
          <v:shape id="_x0000_i1043" type="#_x0000_t75" style="width:12pt;height:15.75pt" o:ole="">
            <v:imagedata r:id="rId45" o:title=""/>
          </v:shape>
          <o:OLEObject Type="Embed" ProgID="Equation.3" ShapeID="_x0000_i1043" DrawAspect="Content" ObjectID="_1519901899" r:id="rId46"/>
        </w:object>
      </w:r>
      <w:r w:rsidRPr="00B57B2A">
        <w:rPr>
          <w:sz w:val="22"/>
          <w:szCs w:val="22"/>
        </w:rPr>
        <w:t xml:space="preserve"> and </w:t>
      </w:r>
      <w:r w:rsidRPr="00B57B2A">
        <w:rPr>
          <w:position w:val="-5"/>
          <w:sz w:val="22"/>
          <w:szCs w:val="22"/>
        </w:rPr>
        <w:object w:dxaOrig="240" w:dyaOrig="286">
          <v:shape id="_x0000_i1044" type="#_x0000_t75" style="width:12pt;height:14.25pt" o:ole="">
            <v:imagedata r:id="rId47" o:title=""/>
          </v:shape>
          <o:OLEObject Type="Embed" ProgID="Equation.3" ShapeID="_x0000_i1044" DrawAspect="Content" ObjectID="_1519901900" r:id="rId48"/>
        </w:object>
      </w:r>
      <w:r w:rsidRPr="00B57B2A">
        <w:rPr>
          <w:sz w:val="22"/>
          <w:szCs w:val="22"/>
        </w:rPr>
        <w:t xml:space="preserve">denote the price of good </w:t>
      </w:r>
      <w:r w:rsidRPr="00B57B2A">
        <w:rPr>
          <w:position w:val="-5"/>
          <w:sz w:val="22"/>
          <w:szCs w:val="22"/>
        </w:rPr>
        <w:object w:dxaOrig="105" w:dyaOrig="286">
          <v:shape id="_x0000_i1045" type="#_x0000_t75" style="width:5.25pt;height:14.25pt" o:ole="">
            <v:imagedata r:id="rId49" o:title=""/>
          </v:shape>
          <o:OLEObject Type="Embed" ProgID="Equation.3" ShapeID="_x0000_i1045" DrawAspect="Content" ObjectID="_1519901901" r:id="rId50"/>
        </w:object>
      </w:r>
      <w:r w:rsidRPr="00B57B2A">
        <w:rPr>
          <w:sz w:val="22"/>
          <w:szCs w:val="22"/>
        </w:rPr>
        <w:t xml:space="preserve"> and disposal income of type </w:t>
      </w:r>
      <w:r w:rsidRPr="00B57B2A">
        <w:rPr>
          <w:position w:val="-5"/>
          <w:sz w:val="22"/>
          <w:szCs w:val="22"/>
        </w:rPr>
        <w:object w:dxaOrig="165" w:dyaOrig="286">
          <v:shape id="_x0000_i1046" type="#_x0000_t75" style="width:8.25pt;height:14.25pt" o:ole="">
            <v:imagedata r:id="rId51" o:title=""/>
          </v:shape>
          <o:OLEObject Type="Embed" ProgID="Equation.3" ShapeID="_x0000_i1046" DrawAspect="Content" ObjectID="_1519901902" r:id="rId52"/>
        </w:object>
      </w:r>
      <w:r w:rsidRPr="00B57B2A">
        <w:rPr>
          <w:sz w:val="22"/>
          <w:szCs w:val="22"/>
        </w:rPr>
        <w:t xml:space="preserve">, respectively. </w:t>
      </w:r>
      <w:r w:rsidRPr="00B57B2A">
        <w:rPr>
          <w:position w:val="-5"/>
          <w:sz w:val="22"/>
          <w:szCs w:val="22"/>
        </w:rPr>
        <w:object w:dxaOrig="286" w:dyaOrig="346">
          <v:shape id="_x0000_i1047" type="#_x0000_t75" style="width:14.25pt;height:17.25pt" o:ole="">
            <v:imagedata r:id="rId53" o:title=""/>
          </v:shape>
          <o:OLEObject Type="Embed" ProgID="Equation.3" ShapeID="_x0000_i1047" DrawAspect="Content" ObjectID="_1519901903" r:id="rId54"/>
        </w:object>
      </w:r>
      <w:r w:rsidRPr="00B57B2A">
        <w:rPr>
          <w:sz w:val="22"/>
          <w:szCs w:val="22"/>
        </w:rPr>
        <w:t xml:space="preserve"> </w:t>
      </w:r>
      <w:proofErr w:type="gramStart"/>
      <w:r w:rsidRPr="00B57B2A">
        <w:rPr>
          <w:sz w:val="22"/>
          <w:szCs w:val="22"/>
        </w:rPr>
        <w:t>denotes</w:t>
      </w:r>
      <w:proofErr w:type="gramEnd"/>
      <w:r w:rsidRPr="00B57B2A">
        <w:rPr>
          <w:sz w:val="22"/>
          <w:szCs w:val="22"/>
        </w:rPr>
        <w:t xml:space="preserve"> the total amount of savings, and the household is assumed to save the constant amount relative to its disposal income such that:</w:t>
      </w:r>
    </w:p>
    <w:p w:rsidR="00443050" w:rsidRPr="00B57B2A" w:rsidRDefault="00443050" w:rsidP="00443050">
      <w:pPr>
        <w:pStyle w:val="af1"/>
        <w:jc w:val="center"/>
        <w:rPr>
          <w:sz w:val="22"/>
          <w:szCs w:val="22"/>
        </w:rPr>
      </w:pPr>
      <w:r w:rsidRPr="00B57B2A">
        <w:rPr>
          <w:position w:val="-5"/>
          <w:sz w:val="22"/>
          <w:szCs w:val="22"/>
        </w:rPr>
        <w:object w:dxaOrig="2324" w:dyaOrig="466">
          <v:shape id="_x0000_i1048" type="#_x0000_t75" style="width:116.25pt;height:23.25pt" o:ole="">
            <v:imagedata r:id="rId55" o:title=""/>
          </v:shape>
          <o:OLEObject Type="Embed" ProgID="Equation.3" ShapeID="_x0000_i1048" DrawAspect="Content" ObjectID="_1519901904" r:id="rId56"/>
        </w:object>
      </w:r>
    </w:p>
    <w:p w:rsidR="00443050" w:rsidRPr="00B57B2A" w:rsidRDefault="00443050" w:rsidP="00443050">
      <w:pPr>
        <w:pStyle w:val="af1"/>
        <w:jc w:val="center"/>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the constant ratio, </w:t>
      </w:r>
      <w:r w:rsidRPr="00B57B2A">
        <w:rPr>
          <w:position w:val="-5"/>
          <w:sz w:val="22"/>
          <w:szCs w:val="22"/>
        </w:rPr>
        <w:object w:dxaOrig="255" w:dyaOrig="346">
          <v:shape id="_x0000_i1049" type="#_x0000_t75" style="width:12.75pt;height:17.25pt" o:ole="">
            <v:imagedata r:id="rId57" o:title=""/>
          </v:shape>
          <o:OLEObject Type="Embed" ProgID="Equation.3" ShapeID="_x0000_i1049" DrawAspect="Content" ObjectID="_1519901905" r:id="rId58"/>
        </w:object>
      </w:r>
      <w:r w:rsidRPr="00B57B2A">
        <w:rPr>
          <w:sz w:val="22"/>
          <w:szCs w:val="22"/>
        </w:rPr>
        <w:t>, or the private saving rate, is given exogenously</w:t>
      </w:r>
      <w:r w:rsidRPr="00B57B2A">
        <w:rPr>
          <w:rStyle w:val="a9"/>
          <w:sz w:val="22"/>
          <w:szCs w:val="22"/>
        </w:rPr>
        <w:endnoteReference w:id="1"/>
      </w:r>
      <w:r w:rsidRPr="00B57B2A">
        <w:rPr>
          <w:sz w:val="22"/>
          <w:szCs w:val="22"/>
        </w:rPr>
        <w:t xml:space="preserve">. The value of </w:t>
      </w:r>
      <w:r w:rsidRPr="00B57B2A">
        <w:rPr>
          <w:position w:val="-5"/>
          <w:sz w:val="22"/>
          <w:szCs w:val="22"/>
        </w:rPr>
        <w:object w:dxaOrig="255" w:dyaOrig="346">
          <v:shape id="_x0000_i1050" type="#_x0000_t75" style="width:12.75pt;height:17.25pt" o:ole="">
            <v:imagedata r:id="rId59" o:title=""/>
          </v:shape>
          <o:OLEObject Type="Embed" ProgID="Equation.3" ShapeID="_x0000_i1050" DrawAspect="Content" ObjectID="_1519901906" r:id="rId60"/>
        </w:object>
      </w:r>
      <w:r w:rsidRPr="00B57B2A">
        <w:rPr>
          <w:sz w:val="22"/>
          <w:szCs w:val="22"/>
        </w:rPr>
        <w:t xml:space="preserve"> has been calculated by using the actual SAM. Then disposal income is given by</w:t>
      </w:r>
    </w:p>
    <w:p w:rsidR="00443050" w:rsidRPr="00B57B2A" w:rsidRDefault="00443050" w:rsidP="00443050">
      <w:pPr>
        <w:pStyle w:val="af1"/>
        <w:jc w:val="center"/>
        <w:rPr>
          <w:sz w:val="22"/>
          <w:szCs w:val="22"/>
        </w:rPr>
      </w:pPr>
      <w:r w:rsidRPr="00B57B2A">
        <w:rPr>
          <w:position w:val="-5"/>
          <w:sz w:val="22"/>
          <w:szCs w:val="22"/>
        </w:rPr>
        <w:object w:dxaOrig="7736" w:dyaOrig="1878">
          <v:shape id="_x0000_i1051" type="#_x0000_t75" style="width:387pt;height:93.75pt" o:ole="">
            <v:imagedata r:id="rId61" o:title=""/>
          </v:shape>
          <o:OLEObject Type="Embed" ProgID="Equation.3" ShapeID="_x0000_i1051" DrawAspect="Content" ObjectID="_1519901907" r:id="rId62"/>
        </w:object>
      </w:r>
    </w:p>
    <w:p w:rsidR="00443050" w:rsidRPr="00B57B2A" w:rsidRDefault="00443050" w:rsidP="00443050">
      <w:pPr>
        <w:pStyle w:val="af1"/>
        <w:rPr>
          <w:sz w:val="22"/>
          <w:szCs w:val="22"/>
        </w:rPr>
      </w:pPr>
      <w:r w:rsidRPr="00B57B2A">
        <w:rPr>
          <w:sz w:val="22"/>
          <w:szCs w:val="22"/>
        </w:rPr>
        <w:t xml:space="preserve"> where </w:t>
      </w:r>
      <w:r w:rsidRPr="00B57B2A">
        <w:rPr>
          <w:position w:val="-5"/>
          <w:sz w:val="22"/>
          <w:szCs w:val="22"/>
        </w:rPr>
        <w:object w:dxaOrig="1755" w:dyaOrig="301">
          <v:shape id="_x0000_i1052" type="#_x0000_t75" style="width:87.75pt;height:15pt" o:ole="">
            <v:imagedata r:id="rId63" o:title=""/>
          </v:shape>
          <o:OLEObject Type="Embed" ProgID="Equation.3" ShapeID="_x0000_i1052" DrawAspect="Content" ObjectID="_1519901908" r:id="rId64"/>
        </w:object>
      </w:r>
      <w:r w:rsidRPr="00B57B2A">
        <w:rPr>
          <w:sz w:val="22"/>
          <w:szCs w:val="22"/>
        </w:rPr>
        <w:t xml:space="preserve">and </w:t>
      </w:r>
      <w:r w:rsidRPr="00B57B2A">
        <w:rPr>
          <w:position w:val="-5"/>
          <w:sz w:val="22"/>
          <w:szCs w:val="22"/>
        </w:rPr>
        <w:object w:dxaOrig="481" w:dyaOrig="286">
          <v:shape id="_x0000_i1053" type="#_x0000_t75" style="width:24pt;height:14.25pt" o:ole="">
            <v:imagedata r:id="rId65" o:title=""/>
          </v:shape>
          <o:OLEObject Type="Embed" ProgID="Equation.3" ShapeID="_x0000_i1053" DrawAspect="Content" ObjectID="_1519901909" r:id="rId66"/>
        </w:object>
      </w:r>
      <w:r w:rsidRPr="00B57B2A">
        <w:rPr>
          <w:sz w:val="22"/>
          <w:szCs w:val="22"/>
        </w:rPr>
        <w:t>denote the government income transfers, net income transfers from the other type of the household, and the remittance sent from the rest of the world, respectively</w:t>
      </w:r>
      <w:r w:rsidRPr="00B57B2A">
        <w:rPr>
          <w:rStyle w:val="a9"/>
          <w:sz w:val="22"/>
          <w:szCs w:val="22"/>
        </w:rPr>
        <w:endnoteReference w:id="2"/>
      </w:r>
      <w:r w:rsidRPr="00B57B2A">
        <w:rPr>
          <w:sz w:val="22"/>
          <w:szCs w:val="22"/>
        </w:rPr>
        <w:t xml:space="preserve">. </w:t>
      </w:r>
      <w:r w:rsidRPr="00B57B2A">
        <w:rPr>
          <w:position w:val="-5"/>
          <w:sz w:val="22"/>
          <w:szCs w:val="22"/>
        </w:rPr>
        <w:object w:dxaOrig="345" w:dyaOrig="361">
          <v:shape id="_x0000_i1054" type="#_x0000_t75" style="width:17.25pt;height:18pt" o:ole="">
            <v:imagedata r:id="rId67" o:title=""/>
          </v:shape>
          <o:OLEObject Type="Embed" ProgID="Equation.3" ShapeID="_x0000_i1054" DrawAspect="Content" ObjectID="_1519901910" r:id="rId68"/>
        </w:object>
      </w:r>
      <w:proofErr w:type="gramStart"/>
      <w:r w:rsidRPr="00B57B2A">
        <w:rPr>
          <w:sz w:val="22"/>
          <w:szCs w:val="22"/>
        </w:rPr>
        <w:t>and</w:t>
      </w:r>
      <w:proofErr w:type="gramEnd"/>
      <w:r w:rsidRPr="00B57B2A">
        <w:rPr>
          <w:sz w:val="22"/>
          <w:szCs w:val="22"/>
        </w:rPr>
        <w:t xml:space="preserve"> </w:t>
      </w:r>
      <w:r w:rsidRPr="00B57B2A">
        <w:rPr>
          <w:position w:val="-5"/>
          <w:sz w:val="22"/>
          <w:szCs w:val="22"/>
        </w:rPr>
        <w:object w:dxaOrig="345" w:dyaOrig="361">
          <v:shape id="_x0000_i1055" type="#_x0000_t75" style="width:17.25pt;height:18pt" o:ole="">
            <v:imagedata r:id="rId69" o:title=""/>
          </v:shape>
          <o:OLEObject Type="Embed" ProgID="Equation.3" ShapeID="_x0000_i1055" DrawAspect="Content" ObjectID="_1519901911" r:id="rId70"/>
        </w:object>
      </w:r>
      <w:r w:rsidRPr="00B57B2A">
        <w:rPr>
          <w:sz w:val="22"/>
          <w:szCs w:val="22"/>
        </w:rPr>
        <w:t xml:space="preserve">denote the rental cost of capital specific for agriculture </w:t>
      </w:r>
      <w:r w:rsidRPr="00B57B2A">
        <w:rPr>
          <w:position w:val="-5"/>
          <w:sz w:val="22"/>
          <w:szCs w:val="22"/>
        </w:rPr>
        <w:object w:dxaOrig="525" w:dyaOrig="316">
          <v:shape id="_x0000_i1056" type="#_x0000_t75" style="width:26.25pt;height:15.75pt" o:ole="">
            <v:imagedata r:id="rId71" o:title=""/>
          </v:shape>
          <o:OLEObject Type="Embed" ProgID="Equation.3" ShapeID="_x0000_i1056" DrawAspect="Content" ObjectID="_1519901912" r:id="rId72"/>
        </w:object>
      </w:r>
      <w:r w:rsidRPr="00B57B2A">
        <w:rPr>
          <w:sz w:val="22"/>
          <w:szCs w:val="22"/>
        </w:rPr>
        <w:t xml:space="preserve">, and general capital </w:t>
      </w:r>
      <w:r w:rsidRPr="00B57B2A">
        <w:rPr>
          <w:position w:val="-5"/>
          <w:sz w:val="22"/>
          <w:szCs w:val="22"/>
        </w:rPr>
        <w:object w:dxaOrig="525" w:dyaOrig="316">
          <v:shape id="_x0000_i1057" type="#_x0000_t75" style="width:26.25pt;height:15.75pt" o:ole="">
            <v:imagedata r:id="rId73" o:title=""/>
          </v:shape>
          <o:OLEObject Type="Embed" ProgID="Equation.3" ShapeID="_x0000_i1057" DrawAspect="Content" ObjectID="_1519901913" r:id="rId74"/>
        </w:object>
      </w:r>
      <w:r w:rsidRPr="00B57B2A">
        <w:rPr>
          <w:sz w:val="22"/>
          <w:szCs w:val="22"/>
        </w:rPr>
        <w:t xml:space="preserve"> in sector </w:t>
      </w:r>
      <w:r w:rsidRPr="00B57B2A">
        <w:rPr>
          <w:position w:val="-5"/>
          <w:sz w:val="22"/>
          <w:szCs w:val="22"/>
        </w:rPr>
        <w:object w:dxaOrig="121" w:dyaOrig="316">
          <v:shape id="_x0000_i1058" type="#_x0000_t75" style="width:6pt;height:15.75pt" o:ole="">
            <v:imagedata r:id="rId75" o:title=""/>
          </v:shape>
          <o:OLEObject Type="Embed" ProgID="Equation.3" ShapeID="_x0000_i1058" DrawAspect="Content" ObjectID="_1519901914" r:id="rId76"/>
        </w:object>
      </w:r>
      <w:r w:rsidRPr="00B57B2A">
        <w:rPr>
          <w:sz w:val="22"/>
          <w:szCs w:val="22"/>
        </w:rPr>
        <w:t xml:space="preserve"> </w:t>
      </w:r>
      <w:r w:rsidRPr="00B57B2A">
        <w:rPr>
          <w:position w:val="-5"/>
          <w:sz w:val="22"/>
          <w:szCs w:val="22"/>
        </w:rPr>
        <w:object w:dxaOrig="1500" w:dyaOrig="316">
          <v:shape id="_x0000_i1059" type="#_x0000_t75" style="width:75pt;height:15.75pt" o:ole="">
            <v:imagedata r:id="rId77" o:title=""/>
          </v:shape>
          <o:OLEObject Type="Embed" ProgID="Equation.3" ShapeID="_x0000_i1059" DrawAspect="Content" ObjectID="_1519901915" r:id="rId78"/>
        </w:object>
      </w:r>
      <w:r w:rsidRPr="00B57B2A">
        <w:rPr>
          <w:sz w:val="22"/>
          <w:szCs w:val="22"/>
        </w:rPr>
        <w:t xml:space="preserve">, respectively. </w:t>
      </w:r>
      <w:r w:rsidRPr="00B57B2A">
        <w:rPr>
          <w:position w:val="-5"/>
          <w:sz w:val="22"/>
          <w:szCs w:val="22"/>
        </w:rPr>
        <w:object w:dxaOrig="735" w:dyaOrig="361">
          <v:shape id="_x0000_i1060" type="#_x0000_t75" style="width:36.75pt;height:18pt" o:ole="">
            <v:imagedata r:id="rId79" o:title=""/>
          </v:shape>
          <o:OLEObject Type="Embed" ProgID="Equation.3" ShapeID="_x0000_i1060" DrawAspect="Content" ObjectID="_1519901916" r:id="rId80"/>
        </w:object>
      </w:r>
      <w:proofErr w:type="gramStart"/>
      <w:r w:rsidRPr="00B57B2A">
        <w:rPr>
          <w:sz w:val="22"/>
          <w:szCs w:val="22"/>
        </w:rPr>
        <w:t xml:space="preserve">and  </w:t>
      </w:r>
      <w:proofErr w:type="gramEnd"/>
      <w:r w:rsidRPr="00B57B2A">
        <w:rPr>
          <w:position w:val="-5"/>
          <w:sz w:val="22"/>
          <w:szCs w:val="22"/>
        </w:rPr>
        <w:object w:dxaOrig="375" w:dyaOrig="376">
          <v:shape id="_x0000_i1061" type="#_x0000_t75" style="width:18.75pt;height:18.75pt" o:ole="">
            <v:imagedata r:id="rId81" o:title=""/>
          </v:shape>
          <o:OLEObject Type="Embed" ProgID="Equation.3" ShapeID="_x0000_i1061" DrawAspect="Content" ObjectID="_1519901917" r:id="rId82"/>
        </w:object>
      </w:r>
      <w:r w:rsidRPr="00B57B2A">
        <w:rPr>
          <w:sz w:val="22"/>
          <w:szCs w:val="22"/>
        </w:rPr>
        <w:t xml:space="preserve">denote the wage rate of self-employed labor </w:t>
      </w:r>
      <w:r w:rsidRPr="00B57B2A">
        <w:rPr>
          <w:position w:val="-5"/>
          <w:sz w:val="22"/>
          <w:szCs w:val="22"/>
        </w:rPr>
        <w:object w:dxaOrig="465" w:dyaOrig="316">
          <v:shape id="_x0000_i1062" type="#_x0000_t75" style="width:23.25pt;height:15.75pt" o:ole="">
            <v:imagedata r:id="rId83" o:title=""/>
          </v:shape>
          <o:OLEObject Type="Embed" ProgID="Equation.3" ShapeID="_x0000_i1062" DrawAspect="Content" ObjectID="_1519901918" r:id="rId84"/>
        </w:object>
      </w:r>
      <w:r w:rsidRPr="00B57B2A">
        <w:rPr>
          <w:sz w:val="22"/>
          <w:szCs w:val="22"/>
        </w:rPr>
        <w:t xml:space="preserve">, unskilled employed labor </w:t>
      </w:r>
      <w:r w:rsidRPr="00B57B2A">
        <w:rPr>
          <w:position w:val="-5"/>
          <w:sz w:val="22"/>
          <w:szCs w:val="22"/>
        </w:rPr>
        <w:object w:dxaOrig="705" w:dyaOrig="316">
          <v:shape id="_x0000_i1063" type="#_x0000_t75" style="width:35.25pt;height:15.75pt" o:ole="">
            <v:imagedata r:id="rId85" o:title=""/>
          </v:shape>
          <o:OLEObject Type="Embed" ProgID="Equation.3" ShapeID="_x0000_i1063" DrawAspect="Content" ObjectID="_1519901919" r:id="rId86"/>
        </w:object>
      </w:r>
      <w:r w:rsidRPr="00B57B2A">
        <w:rPr>
          <w:sz w:val="22"/>
          <w:szCs w:val="22"/>
        </w:rPr>
        <w:t xml:space="preserve">, and skilled employed labor </w:t>
      </w:r>
      <w:r w:rsidRPr="00B57B2A">
        <w:rPr>
          <w:position w:val="-5"/>
          <w:sz w:val="22"/>
          <w:szCs w:val="22"/>
        </w:rPr>
        <w:object w:dxaOrig="585" w:dyaOrig="316">
          <v:shape id="_x0000_i1064" type="#_x0000_t75" style="width:29.25pt;height:15.75pt" o:ole="">
            <v:imagedata r:id="rId87" o:title=""/>
          </v:shape>
          <o:OLEObject Type="Embed" ProgID="Equation.3" ShapeID="_x0000_i1064" DrawAspect="Content" ObjectID="_1519901920" r:id="rId88"/>
        </w:object>
      </w:r>
      <w:r w:rsidRPr="00B57B2A">
        <w:rPr>
          <w:sz w:val="22"/>
          <w:szCs w:val="22"/>
        </w:rPr>
        <w:t xml:space="preserve"> employed in sector </w:t>
      </w:r>
      <w:r w:rsidRPr="00B57B2A">
        <w:rPr>
          <w:position w:val="-5"/>
          <w:sz w:val="22"/>
          <w:szCs w:val="22"/>
        </w:rPr>
        <w:object w:dxaOrig="121" w:dyaOrig="316">
          <v:shape id="_x0000_i1065" type="#_x0000_t75" style="width:6pt;height:15.75pt" o:ole="">
            <v:imagedata r:id="rId89" o:title=""/>
          </v:shape>
          <o:OLEObject Type="Embed" ProgID="Equation.3" ShapeID="_x0000_i1065" DrawAspect="Content" ObjectID="_1519901921" r:id="rId90"/>
        </w:object>
      </w:r>
      <w:r w:rsidRPr="00B57B2A">
        <w:rPr>
          <w:sz w:val="22"/>
          <w:szCs w:val="22"/>
        </w:rPr>
        <w:t xml:space="preserve"> </w:t>
      </w:r>
      <w:r w:rsidRPr="00B57B2A">
        <w:rPr>
          <w:position w:val="-5"/>
          <w:sz w:val="22"/>
          <w:szCs w:val="22"/>
        </w:rPr>
        <w:object w:dxaOrig="1500" w:dyaOrig="316">
          <v:shape id="_x0000_i1066" type="#_x0000_t75" style="width:75pt;height:15.75pt" o:ole="">
            <v:imagedata r:id="rId91" o:title=""/>
          </v:shape>
          <o:OLEObject Type="Embed" ProgID="Equation.3" ShapeID="_x0000_i1066" DrawAspect="Content" ObjectID="_1519901922" r:id="rId92"/>
        </w:object>
      </w:r>
      <w:r w:rsidRPr="00B57B2A">
        <w:rPr>
          <w:sz w:val="22"/>
          <w:szCs w:val="22"/>
        </w:rPr>
        <w:t xml:space="preserve">, respectively. </w:t>
      </w:r>
      <w:r w:rsidRPr="00B57B2A">
        <w:rPr>
          <w:position w:val="-5"/>
          <w:sz w:val="22"/>
          <w:szCs w:val="22"/>
        </w:rPr>
        <w:object w:dxaOrig="405" w:dyaOrig="346">
          <v:shape id="_x0000_i1067" type="#_x0000_t75" style="width:20.25pt;height:17.25pt" o:ole="">
            <v:imagedata r:id="rId93" o:title=""/>
          </v:shape>
          <o:OLEObject Type="Embed" ProgID="Equation.3" ShapeID="_x0000_i1067" DrawAspect="Content" ObjectID="_1519901923" r:id="rId94"/>
        </w:object>
      </w:r>
      <w:r w:rsidRPr="00B57B2A">
        <w:rPr>
          <w:sz w:val="22"/>
          <w:szCs w:val="22"/>
        </w:rPr>
        <w:t xml:space="preserve"> </w:t>
      </w:r>
      <w:proofErr w:type="gramStart"/>
      <w:r w:rsidRPr="00B57B2A">
        <w:rPr>
          <w:sz w:val="22"/>
          <w:szCs w:val="22"/>
        </w:rPr>
        <w:t>denotes</w:t>
      </w:r>
      <w:proofErr w:type="gramEnd"/>
      <w:r w:rsidRPr="00B57B2A">
        <w:rPr>
          <w:sz w:val="22"/>
          <w:szCs w:val="22"/>
        </w:rPr>
        <w:t xml:space="preserve"> the unit price of land </w:t>
      </w:r>
      <w:r w:rsidRPr="00B57B2A">
        <w:rPr>
          <w:position w:val="-5"/>
          <w:sz w:val="22"/>
          <w:szCs w:val="22"/>
        </w:rPr>
        <w:object w:dxaOrig="600" w:dyaOrig="316">
          <v:shape id="_x0000_i1068" type="#_x0000_t75" style="width:30pt;height:15.75pt" o:ole="">
            <v:imagedata r:id="rId95" o:title=""/>
          </v:shape>
          <o:OLEObject Type="Embed" ProgID="Equation.3" ShapeID="_x0000_i1068" DrawAspect="Content" ObjectID="_1519901924" r:id="rId96"/>
        </w:object>
      </w:r>
      <w:r w:rsidRPr="00B57B2A">
        <w:rPr>
          <w:sz w:val="22"/>
          <w:szCs w:val="22"/>
        </w:rPr>
        <w:t xml:space="preserve">Each type is assumed to have endowments of  </w:t>
      </w:r>
      <w:r w:rsidRPr="00B57B2A">
        <w:rPr>
          <w:position w:val="-5"/>
          <w:sz w:val="22"/>
          <w:szCs w:val="22"/>
        </w:rPr>
        <w:object w:dxaOrig="2714" w:dyaOrig="421">
          <v:shape id="_x0000_i1069" type="#_x0000_t75" style="width:135.75pt;height:21pt" o:ole="">
            <v:imagedata r:id="rId97" o:title=""/>
          </v:shape>
          <o:OLEObject Type="Embed" ProgID="Equation.3" ShapeID="_x0000_i1069" DrawAspect="Content" ObjectID="_1519901925" r:id="rId98"/>
        </w:object>
      </w:r>
      <w:r w:rsidRPr="00B57B2A">
        <w:rPr>
          <w:sz w:val="22"/>
          <w:szCs w:val="22"/>
        </w:rPr>
        <w:t xml:space="preserve">and </w:t>
      </w:r>
      <w:r w:rsidRPr="00B57B2A">
        <w:rPr>
          <w:position w:val="-5"/>
          <w:sz w:val="22"/>
          <w:szCs w:val="22"/>
        </w:rPr>
        <w:object w:dxaOrig="420" w:dyaOrig="406">
          <v:shape id="_x0000_i1070" type="#_x0000_t75" style="width:21pt;height:20.25pt" o:ole="">
            <v:imagedata r:id="rId99" o:title=""/>
          </v:shape>
          <o:OLEObject Type="Embed" ProgID="Equation.3" ShapeID="_x0000_i1070" DrawAspect="Content" ObjectID="_1519901926" r:id="rId100"/>
        </w:object>
      </w:r>
      <w:r w:rsidRPr="00B57B2A">
        <w:rPr>
          <w:sz w:val="22"/>
          <w:szCs w:val="22"/>
        </w:rPr>
        <w:t xml:space="preserve"> in sector </w:t>
      </w:r>
      <w:r w:rsidRPr="00B57B2A">
        <w:rPr>
          <w:position w:val="-5"/>
          <w:sz w:val="22"/>
          <w:szCs w:val="22"/>
        </w:rPr>
        <w:object w:dxaOrig="121" w:dyaOrig="316">
          <v:shape id="_x0000_i1071" type="#_x0000_t75" style="width:6pt;height:15.75pt" o:ole="">
            <v:imagedata r:id="rId101" o:title=""/>
          </v:shape>
          <o:OLEObject Type="Embed" ProgID="Equation.3" ShapeID="_x0000_i1071" DrawAspect="Content" ObjectID="_1519901927" r:id="rId102"/>
        </w:object>
      </w:r>
      <w:r w:rsidRPr="00B57B2A">
        <w:rPr>
          <w:sz w:val="22"/>
          <w:szCs w:val="22"/>
        </w:rPr>
        <w:t xml:space="preserve"> </w:t>
      </w:r>
      <w:r w:rsidRPr="00B57B2A">
        <w:rPr>
          <w:position w:val="-5"/>
          <w:sz w:val="22"/>
          <w:szCs w:val="22"/>
        </w:rPr>
        <w:object w:dxaOrig="1500" w:dyaOrig="316">
          <v:shape id="_x0000_i1072" type="#_x0000_t75" style="width:75pt;height:15.75pt" o:ole="">
            <v:imagedata r:id="rId103" o:title=""/>
          </v:shape>
          <o:OLEObject Type="Embed" ProgID="Equation.3" ShapeID="_x0000_i1072" DrawAspect="Content" ObjectID="_1519901928" r:id="rId104"/>
        </w:object>
      </w:r>
      <w:r w:rsidRPr="00B57B2A">
        <w:rPr>
          <w:sz w:val="22"/>
          <w:szCs w:val="22"/>
        </w:rPr>
        <w:t xml:space="preserve">. Both types are also assumed to pay taxes, and  </w:t>
      </w:r>
      <w:r w:rsidRPr="00B57B2A">
        <w:rPr>
          <w:position w:val="-5"/>
          <w:sz w:val="22"/>
          <w:szCs w:val="22"/>
        </w:rPr>
        <w:object w:dxaOrig="1755" w:dyaOrig="316">
          <v:shape id="_x0000_i1073" type="#_x0000_t75" style="width:87.75pt;height:15.75pt" o:ole="">
            <v:imagedata r:id="rId105" o:title=""/>
          </v:shape>
          <o:OLEObject Type="Embed" ProgID="Equation.3" ShapeID="_x0000_i1073" DrawAspect="Content" ObjectID="_1519901929" r:id="rId106"/>
        </w:object>
      </w:r>
      <w:proofErr w:type="spellStart"/>
      <w:r w:rsidRPr="00B57B2A">
        <w:rPr>
          <w:sz w:val="22"/>
          <w:szCs w:val="22"/>
        </w:rPr>
        <w:t>and</w:t>
      </w:r>
      <w:proofErr w:type="spellEnd"/>
      <w:r w:rsidRPr="00B57B2A">
        <w:rPr>
          <w:sz w:val="22"/>
          <w:szCs w:val="22"/>
        </w:rPr>
        <w:t xml:space="preserve"> </w:t>
      </w:r>
      <w:r w:rsidRPr="00B57B2A">
        <w:rPr>
          <w:position w:val="-5"/>
          <w:sz w:val="22"/>
          <w:szCs w:val="22"/>
        </w:rPr>
        <w:object w:dxaOrig="270" w:dyaOrig="301">
          <v:shape id="_x0000_i1074" type="#_x0000_t75" style="width:13.5pt;height:15pt" o:ole="">
            <v:imagedata r:id="rId107" o:title=""/>
          </v:shape>
          <o:OLEObject Type="Embed" ProgID="Equation.3" ShapeID="_x0000_i1074" DrawAspect="Content" ObjectID="_1519901930" r:id="rId108"/>
        </w:object>
      </w:r>
      <w:r w:rsidRPr="00B57B2A">
        <w:rPr>
          <w:sz w:val="22"/>
          <w:szCs w:val="22"/>
        </w:rPr>
        <w:t xml:space="preserve"> denote the capital income tax rate for agriculture, the capital income tax rate for others, the wage income tax rate for self-employed worker, the wage income tax rate for unskilled employed worker, the wage income tax rate for skilled employed worker, and the land tax rate, respectively. Note that all taxes are assumed to be proportional, and the tax rates have been calculated by using the actual social accounting matrix. The tax rate can be negative in the simulations if the effect of the case when the government subsidizes a particular factor input is explored. Note also that all factors are assumed to be immobile between different production sectors by assumption. The value of factor payments can be obtained from the actual social accounting matrix</w:t>
      </w:r>
      <w:r w:rsidRPr="00B57B2A">
        <w:rPr>
          <w:rStyle w:val="a9"/>
          <w:sz w:val="22"/>
          <w:szCs w:val="22"/>
        </w:rPr>
        <w:endnoteReference w:id="3"/>
      </w:r>
      <w:r w:rsidRPr="00B57B2A">
        <w:rPr>
          <w:sz w:val="22"/>
          <w:szCs w:val="22"/>
        </w:rPr>
        <w:t>.</w:t>
      </w:r>
    </w:p>
    <w:p w:rsidR="00443050" w:rsidRPr="00B57B2A" w:rsidRDefault="00443050" w:rsidP="00443050">
      <w:pPr>
        <w:pStyle w:val="af1"/>
        <w:rPr>
          <w:sz w:val="22"/>
          <w:szCs w:val="22"/>
        </w:rPr>
      </w:pPr>
      <w:r w:rsidRPr="00B57B2A">
        <w:rPr>
          <w:sz w:val="22"/>
          <w:szCs w:val="22"/>
        </w:rPr>
        <w:t>The first order conditions yield the demand functions such that:</w:t>
      </w:r>
    </w:p>
    <w:p w:rsidR="00443050" w:rsidRPr="00B57B2A" w:rsidRDefault="00443050" w:rsidP="00443050">
      <w:pPr>
        <w:pStyle w:val="af1"/>
        <w:jc w:val="center"/>
        <w:rPr>
          <w:sz w:val="22"/>
          <w:szCs w:val="22"/>
        </w:rPr>
      </w:pPr>
      <w:r w:rsidRPr="00B57B2A">
        <w:rPr>
          <w:sz w:val="22"/>
          <w:szCs w:val="22"/>
        </w:rPr>
        <w:t xml:space="preserve">     </w:t>
      </w:r>
      <w:r w:rsidRPr="00B57B2A">
        <w:rPr>
          <w:position w:val="-5"/>
          <w:sz w:val="22"/>
          <w:szCs w:val="22"/>
        </w:rPr>
        <w:object w:dxaOrig="5878" w:dyaOrig="1517">
          <v:shape id="_x0000_i1075" type="#_x0000_t75" style="width:294pt;height:75.75pt" o:ole="">
            <v:imagedata r:id="rId109" o:title=""/>
          </v:shape>
          <o:OLEObject Type="Embed" ProgID="Equation.3" ShapeID="_x0000_i1075" DrawAspect="Content" ObjectID="_1519901931" r:id="rId110"/>
        </w:object>
      </w:r>
      <w:r w:rsidRPr="00B57B2A">
        <w:rPr>
          <w:sz w:val="22"/>
          <w:szCs w:val="22"/>
        </w:rPr>
        <w:t xml:space="preserve">     (2)</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 xml:space="preserve">where </w:t>
      </w:r>
      <w:proofErr w:type="gramEnd"/>
      <w:r w:rsidRPr="00B57B2A">
        <w:rPr>
          <w:position w:val="-5"/>
          <w:sz w:val="22"/>
          <w:szCs w:val="22"/>
        </w:rPr>
        <w:object w:dxaOrig="2009" w:dyaOrig="331">
          <v:shape id="_x0000_i1076" type="#_x0000_t75" style="width:100.5pt;height:16.5pt" o:ole="">
            <v:imagedata r:id="rId111" o:title=""/>
          </v:shape>
          <o:OLEObject Type="Embed" ProgID="Equation.3" ShapeID="_x0000_i1076" DrawAspect="Content" ObjectID="_1519901932" r:id="rId112"/>
        </w:object>
      </w:r>
      <w:r w:rsidRPr="00B57B2A">
        <w:rPr>
          <w:sz w:val="22"/>
          <w:szCs w:val="22"/>
        </w:rPr>
        <w:t xml:space="preserve">. Note that </w:t>
      </w:r>
      <w:r w:rsidRPr="00B57B2A">
        <w:rPr>
          <w:position w:val="-5"/>
          <w:sz w:val="22"/>
          <w:szCs w:val="22"/>
        </w:rPr>
        <w:object w:dxaOrig="300" w:dyaOrig="346">
          <v:shape id="_x0000_i1077" type="#_x0000_t75" style="width:15pt;height:17.25pt" o:ole="">
            <v:imagedata r:id="rId113" o:title=""/>
          </v:shape>
          <o:OLEObject Type="Embed" ProgID="Equation.3" ShapeID="_x0000_i1077" DrawAspect="Content" ObjectID="_1519901933" r:id="rId114"/>
        </w:object>
      </w:r>
      <w:r w:rsidRPr="00B57B2A">
        <w:rPr>
          <w:sz w:val="22"/>
          <w:szCs w:val="22"/>
        </w:rPr>
        <w:t xml:space="preserve"> can be calculated by using (2) and the actual social accounting matrix so that:</w:t>
      </w:r>
    </w:p>
    <w:p w:rsidR="00443050" w:rsidRPr="00B57B2A" w:rsidRDefault="00443050" w:rsidP="00443050">
      <w:pPr>
        <w:pStyle w:val="af1"/>
        <w:jc w:val="center"/>
        <w:rPr>
          <w:sz w:val="22"/>
          <w:szCs w:val="22"/>
        </w:rPr>
      </w:pPr>
      <w:r w:rsidRPr="00B57B2A">
        <w:rPr>
          <w:position w:val="-5"/>
          <w:sz w:val="22"/>
          <w:szCs w:val="22"/>
        </w:rPr>
        <w:object w:dxaOrig="3029" w:dyaOrig="826">
          <v:shape id="_x0000_i1078" type="#_x0000_t75" style="width:151.5pt;height:41.25pt" o:ole="">
            <v:imagedata r:id="rId115" o:title=""/>
          </v:shape>
          <o:OLEObject Type="Embed" ProgID="Equation.3" ShapeID="_x0000_i1078" DrawAspect="Content" ObjectID="_1519901934" r:id="rId116"/>
        </w:object>
      </w:r>
    </w:p>
    <w:p w:rsidR="00443050" w:rsidRPr="00B57B2A" w:rsidRDefault="00443050" w:rsidP="00443050">
      <w:pPr>
        <w:pStyle w:val="af1"/>
        <w:jc w:val="center"/>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both the values of the denominator and the numerator can be obtained from the actual social accounting matrix.</w:t>
      </w:r>
    </w:p>
    <w:p w:rsidR="00443050" w:rsidRPr="00B57B2A" w:rsidRDefault="00443050" w:rsidP="00443050">
      <w:pPr>
        <w:pStyle w:val="af1"/>
        <w:rPr>
          <w:sz w:val="22"/>
          <w:szCs w:val="22"/>
        </w:rPr>
      </w:pPr>
      <w:r w:rsidRPr="00B57B2A">
        <w:rPr>
          <w:rStyle w:val="Bold"/>
          <w:sz w:val="22"/>
          <w:szCs w:val="22"/>
        </w:rPr>
        <w:t>&lt;Production Sector&gt;</w:t>
      </w:r>
    </w:p>
    <w:p w:rsidR="00443050" w:rsidRPr="00B57B2A" w:rsidRDefault="00443050" w:rsidP="00443050">
      <w:pPr>
        <w:pStyle w:val="af1"/>
        <w:rPr>
          <w:sz w:val="22"/>
          <w:szCs w:val="22"/>
        </w:rPr>
      </w:pPr>
      <w:r w:rsidRPr="00B57B2A">
        <w:rPr>
          <w:sz w:val="22"/>
          <w:szCs w:val="22"/>
        </w:rPr>
        <w:t xml:space="preserve">Following the conventional assumption, the multiple decisions by each firm are described by the tree structure, where each firm is assumed to make a decision over </w:t>
      </w:r>
      <w:r w:rsidRPr="00B57B2A">
        <w:rPr>
          <w:sz w:val="22"/>
          <w:szCs w:val="22"/>
        </w:rPr>
        <w:lastRenderedPageBreak/>
        <w:t>several different items. In the tree structure, the optimal behavior of each firm which makes a decision over different items is described as if the firm always makes a decision over two different items at different steps. Each firm makes a decision over different items; exports of its own product, the amount of imported goods and intermediate goods used for its production, and labor and capital. This assumption simplifies a complicated decision over several items by each firm.</w:t>
      </w:r>
    </w:p>
    <w:p w:rsidR="00443050" w:rsidRPr="00B57B2A" w:rsidRDefault="00443050" w:rsidP="00443050">
      <w:pPr>
        <w:pStyle w:val="af1"/>
        <w:rPr>
          <w:sz w:val="22"/>
          <w:szCs w:val="22"/>
        </w:rPr>
      </w:pPr>
      <w:r w:rsidRPr="00B57B2A">
        <w:rPr>
          <w:sz w:val="22"/>
          <w:szCs w:val="22"/>
        </w:rPr>
        <w:t>At step 1, a private firm</w:t>
      </w:r>
      <w:proofErr w:type="gramStart"/>
      <w:r w:rsidRPr="00B57B2A">
        <w:rPr>
          <w:sz w:val="22"/>
          <w:szCs w:val="22"/>
        </w:rPr>
        <w:t xml:space="preserve">, </w:t>
      </w:r>
      <w:proofErr w:type="gramEnd"/>
      <w:r w:rsidRPr="00B57B2A">
        <w:rPr>
          <w:position w:val="-5"/>
          <w:sz w:val="22"/>
          <w:szCs w:val="22"/>
        </w:rPr>
        <w:object w:dxaOrig="105" w:dyaOrig="286">
          <v:shape id="_x0000_i1079" type="#_x0000_t75" style="width:5.25pt;height:14.25pt" o:ole="">
            <v:imagedata r:id="rId117" o:title=""/>
          </v:shape>
          <o:OLEObject Type="Embed" ProgID="Equation.3" ShapeID="_x0000_i1079" DrawAspect="Content" ObjectID="_1519901935" r:id="rId118"/>
        </w:object>
      </w:r>
      <w:r w:rsidRPr="00B57B2A">
        <w:rPr>
          <w:sz w:val="22"/>
          <w:szCs w:val="22"/>
        </w:rPr>
        <w:t xml:space="preserve">, is assumed to use labor and capital to produce its composite goods, </w:t>
      </w:r>
      <w:r w:rsidRPr="00B57B2A">
        <w:rPr>
          <w:position w:val="-5"/>
          <w:sz w:val="22"/>
          <w:szCs w:val="22"/>
        </w:rPr>
        <w:object w:dxaOrig="240" w:dyaOrig="301">
          <v:shape id="_x0000_i1080" type="#_x0000_t75" style="width:12pt;height:15pt" o:ole="">
            <v:imagedata r:id="rId119" o:title=""/>
          </v:shape>
          <o:OLEObject Type="Embed" ProgID="Equation.3" ShapeID="_x0000_i1080" DrawAspect="Content" ObjectID="_1519901936" r:id="rId120"/>
        </w:object>
      </w:r>
      <w:r w:rsidRPr="00B57B2A">
        <w:rPr>
          <w:sz w:val="22"/>
          <w:szCs w:val="22"/>
        </w:rPr>
        <w:t>. Then, the firm is assumed to produce its domestic goods</w:t>
      </w:r>
      <w:proofErr w:type="gramStart"/>
      <w:r w:rsidRPr="00B57B2A">
        <w:rPr>
          <w:sz w:val="22"/>
          <w:szCs w:val="22"/>
        </w:rPr>
        <w:t xml:space="preserve">, </w:t>
      </w:r>
      <w:proofErr w:type="gramEnd"/>
      <w:r w:rsidRPr="00B57B2A">
        <w:rPr>
          <w:position w:val="-5"/>
          <w:sz w:val="22"/>
          <w:szCs w:val="22"/>
        </w:rPr>
        <w:object w:dxaOrig="255" w:dyaOrig="301">
          <v:shape id="_x0000_i1081" type="#_x0000_t75" style="width:12.75pt;height:15pt" o:ole="">
            <v:imagedata r:id="rId121" o:title=""/>
          </v:shape>
          <o:OLEObject Type="Embed" ProgID="Equation.3" ShapeID="_x0000_i1081" DrawAspect="Content" ObjectID="_1519901937" r:id="rId122"/>
        </w:object>
      </w:r>
      <w:r w:rsidRPr="00B57B2A">
        <w:rPr>
          <w:sz w:val="22"/>
          <w:szCs w:val="22"/>
        </w:rPr>
        <w:t xml:space="preserve">, by using its own </w:t>
      </w:r>
      <w:r w:rsidRPr="00B57B2A">
        <w:rPr>
          <w:position w:val="-5"/>
          <w:sz w:val="22"/>
          <w:szCs w:val="22"/>
        </w:rPr>
        <w:object w:dxaOrig="240" w:dyaOrig="301">
          <v:shape id="_x0000_i1082" type="#_x0000_t75" style="width:12pt;height:15pt" o:ole="">
            <v:imagedata r:id="rId123" o:title=""/>
          </v:shape>
          <o:OLEObject Type="Embed" ProgID="Equation.3" ShapeID="_x0000_i1082" DrawAspect="Content" ObjectID="_1519901938" r:id="rId124"/>
        </w:object>
      </w:r>
      <w:r w:rsidRPr="00B57B2A">
        <w:rPr>
          <w:sz w:val="22"/>
          <w:szCs w:val="22"/>
        </w:rPr>
        <w:t xml:space="preserve"> and </w:t>
      </w:r>
      <w:r w:rsidRPr="00B57B2A">
        <w:rPr>
          <w:position w:val="-5"/>
          <w:sz w:val="22"/>
          <w:szCs w:val="22"/>
        </w:rPr>
        <w:object w:dxaOrig="391" w:dyaOrig="331">
          <v:shape id="_x0000_i1083" type="#_x0000_t75" style="width:19.5pt;height:16.5pt" o:ole="">
            <v:imagedata r:id="rId125" o:title=""/>
          </v:shape>
          <o:OLEObject Type="Embed" ProgID="Equation.3" ShapeID="_x0000_i1083" DrawAspect="Content" ObjectID="_1519901939" r:id="rId126"/>
        </w:object>
      </w:r>
      <w:r w:rsidRPr="00B57B2A">
        <w:rPr>
          <w:sz w:val="22"/>
          <w:szCs w:val="22"/>
        </w:rPr>
        <w:t xml:space="preserve"> at the second step. </w:t>
      </w:r>
      <w:r w:rsidRPr="00B57B2A">
        <w:rPr>
          <w:position w:val="-5"/>
          <w:sz w:val="22"/>
          <w:szCs w:val="22"/>
        </w:rPr>
        <w:object w:dxaOrig="391" w:dyaOrig="331">
          <v:shape id="_x0000_i1084" type="#_x0000_t75" style="width:19.5pt;height:16.5pt" o:ole="">
            <v:imagedata r:id="rId127" o:title=""/>
          </v:shape>
          <o:OLEObject Type="Embed" ProgID="Equation.3" ShapeID="_x0000_i1084" DrawAspect="Content" ObjectID="_1519901940" r:id="rId128"/>
        </w:object>
      </w:r>
      <w:r w:rsidRPr="00B57B2A">
        <w:rPr>
          <w:sz w:val="22"/>
          <w:szCs w:val="22"/>
        </w:rPr>
        <w:t xml:space="preserve"> </w:t>
      </w:r>
      <w:proofErr w:type="gramStart"/>
      <w:r w:rsidRPr="00B57B2A">
        <w:rPr>
          <w:sz w:val="22"/>
          <w:szCs w:val="22"/>
        </w:rPr>
        <w:t>denotes</w:t>
      </w:r>
      <w:proofErr w:type="gramEnd"/>
      <w:r w:rsidRPr="00B57B2A">
        <w:rPr>
          <w:sz w:val="22"/>
          <w:szCs w:val="22"/>
        </w:rPr>
        <w:t xml:space="preserve"> the final consumption goods produced by firm </w:t>
      </w:r>
      <w:r w:rsidRPr="00B57B2A">
        <w:rPr>
          <w:position w:val="-5"/>
          <w:sz w:val="22"/>
          <w:szCs w:val="22"/>
        </w:rPr>
        <w:object w:dxaOrig="165" w:dyaOrig="286">
          <v:shape id="_x0000_i1085" type="#_x0000_t75" style="width:8.25pt;height:14.25pt" o:ole="">
            <v:imagedata r:id="rId129" o:title=""/>
          </v:shape>
          <o:OLEObject Type="Embed" ProgID="Equation.3" ShapeID="_x0000_i1085" DrawAspect="Content" ObjectID="_1519901941" r:id="rId130"/>
        </w:object>
      </w:r>
      <w:r w:rsidRPr="00B57B2A">
        <w:rPr>
          <w:sz w:val="22"/>
          <w:szCs w:val="22"/>
        </w:rPr>
        <w:t xml:space="preserve"> used by firm </w:t>
      </w:r>
      <w:r w:rsidRPr="00B57B2A">
        <w:rPr>
          <w:position w:val="-5"/>
          <w:sz w:val="22"/>
          <w:szCs w:val="22"/>
        </w:rPr>
        <w:object w:dxaOrig="105" w:dyaOrig="286">
          <v:shape id="_x0000_i1086" type="#_x0000_t75" style="width:5.25pt;height:14.25pt" o:ole="">
            <v:imagedata r:id="rId131" o:title=""/>
          </v:shape>
          <o:OLEObject Type="Embed" ProgID="Equation.3" ShapeID="_x0000_i1086" DrawAspect="Content" ObjectID="_1519901942" r:id="rId132"/>
        </w:object>
      </w:r>
      <w:r w:rsidRPr="00B57B2A">
        <w:rPr>
          <w:sz w:val="22"/>
          <w:szCs w:val="22"/>
        </w:rPr>
        <w:t xml:space="preserve"> for its production. Thus, </w:t>
      </w:r>
      <w:r w:rsidRPr="00B57B2A">
        <w:rPr>
          <w:position w:val="-5"/>
          <w:sz w:val="22"/>
          <w:szCs w:val="22"/>
        </w:rPr>
        <w:object w:dxaOrig="391" w:dyaOrig="331">
          <v:shape id="_x0000_i1087" type="#_x0000_t75" style="width:19.5pt;height:16.5pt" o:ole="">
            <v:imagedata r:id="rId133" o:title=""/>
          </v:shape>
          <o:OLEObject Type="Embed" ProgID="Equation.3" ShapeID="_x0000_i1087" DrawAspect="Content" ObjectID="_1519901943" r:id="rId134"/>
        </w:object>
      </w:r>
      <w:r w:rsidRPr="00B57B2A">
        <w:rPr>
          <w:sz w:val="22"/>
          <w:szCs w:val="22"/>
        </w:rPr>
        <w:t xml:space="preserve"> is the amount of the final consumption goods produced by firm </w:t>
      </w:r>
      <w:r w:rsidRPr="00B57B2A">
        <w:rPr>
          <w:position w:val="-5"/>
          <w:sz w:val="22"/>
          <w:szCs w:val="22"/>
        </w:rPr>
        <w:object w:dxaOrig="165" w:dyaOrig="286">
          <v:shape id="_x0000_i1088" type="#_x0000_t75" style="width:8.25pt;height:14.25pt" o:ole="">
            <v:imagedata r:id="rId135" o:title=""/>
          </v:shape>
          <o:OLEObject Type="Embed" ProgID="Equation.3" ShapeID="_x0000_i1088" DrawAspect="Content" ObjectID="_1519901944" r:id="rId136"/>
        </w:object>
      </w:r>
      <w:r w:rsidRPr="00B57B2A">
        <w:rPr>
          <w:sz w:val="22"/>
          <w:szCs w:val="22"/>
        </w:rPr>
        <w:t xml:space="preserve"> for the intermediate production process of </w:t>
      </w:r>
      <w:proofErr w:type="gramStart"/>
      <w:r w:rsidRPr="00B57B2A">
        <w:rPr>
          <w:sz w:val="22"/>
          <w:szCs w:val="22"/>
        </w:rPr>
        <w:t xml:space="preserve">firm </w:t>
      </w:r>
      <w:proofErr w:type="gramEnd"/>
      <w:r w:rsidRPr="00B57B2A">
        <w:rPr>
          <w:position w:val="-5"/>
          <w:sz w:val="22"/>
          <w:szCs w:val="22"/>
        </w:rPr>
        <w:object w:dxaOrig="105" w:dyaOrig="286">
          <v:shape id="_x0000_i1089" type="#_x0000_t75" style="width:5.25pt;height:14.25pt" o:ole="">
            <v:imagedata r:id="rId137" o:title=""/>
          </v:shape>
          <o:OLEObject Type="Embed" ProgID="Equation.3" ShapeID="_x0000_i1089" DrawAspect="Content" ObjectID="_1519901945" r:id="rId138"/>
        </w:object>
      </w:r>
      <w:r w:rsidRPr="00B57B2A">
        <w:rPr>
          <w:sz w:val="22"/>
          <w:szCs w:val="22"/>
        </w:rPr>
        <w:t>. At the third step, the firm is assumed to decompose its domestic goods</w:t>
      </w:r>
      <w:proofErr w:type="gramStart"/>
      <w:r w:rsidRPr="00B57B2A">
        <w:rPr>
          <w:sz w:val="22"/>
          <w:szCs w:val="22"/>
        </w:rPr>
        <w:t xml:space="preserve">, </w:t>
      </w:r>
      <w:proofErr w:type="gramEnd"/>
      <w:r w:rsidRPr="00B57B2A">
        <w:rPr>
          <w:position w:val="-5"/>
          <w:sz w:val="22"/>
          <w:szCs w:val="22"/>
        </w:rPr>
        <w:object w:dxaOrig="255" w:dyaOrig="301">
          <v:shape id="_x0000_i1090" type="#_x0000_t75" style="width:12.75pt;height:15pt" o:ole="">
            <v:imagedata r:id="rId139" o:title=""/>
          </v:shape>
          <o:OLEObject Type="Embed" ProgID="Equation.3" ShapeID="_x0000_i1090" DrawAspect="Content" ObjectID="_1519901946" r:id="rId140"/>
        </w:object>
      </w:r>
      <w:r w:rsidRPr="00B57B2A">
        <w:rPr>
          <w:sz w:val="22"/>
          <w:szCs w:val="22"/>
        </w:rPr>
        <w:t xml:space="preserve">, into exported goods, </w:t>
      </w:r>
      <w:r w:rsidRPr="00B57B2A">
        <w:rPr>
          <w:position w:val="-5"/>
          <w:sz w:val="22"/>
          <w:szCs w:val="22"/>
        </w:rPr>
        <w:object w:dxaOrig="270" w:dyaOrig="301">
          <v:shape id="_x0000_i1091" type="#_x0000_t75" style="width:13.5pt;height:15pt" o:ole="">
            <v:imagedata r:id="rId141" o:title=""/>
          </v:shape>
          <o:OLEObject Type="Embed" ProgID="Equation.3" ShapeID="_x0000_i1091" DrawAspect="Content" ObjectID="_1519901947" r:id="rId142"/>
        </w:object>
      </w:r>
      <w:r w:rsidRPr="00B57B2A">
        <w:rPr>
          <w:sz w:val="22"/>
          <w:szCs w:val="22"/>
        </w:rPr>
        <w:t xml:space="preserve">, and final domestic goods, </w:t>
      </w:r>
      <w:r w:rsidRPr="00B57B2A">
        <w:rPr>
          <w:position w:val="-5"/>
          <w:sz w:val="22"/>
          <w:szCs w:val="22"/>
        </w:rPr>
        <w:object w:dxaOrig="286" w:dyaOrig="301">
          <v:shape id="_x0000_i1092" type="#_x0000_t75" style="width:14.25pt;height:15pt" o:ole="">
            <v:imagedata r:id="rId143" o:title=""/>
          </v:shape>
          <o:OLEObject Type="Embed" ProgID="Equation.3" ShapeID="_x0000_i1092" DrawAspect="Content" ObjectID="_1519901948" r:id="rId144"/>
        </w:object>
      </w:r>
      <w:r w:rsidRPr="00B57B2A">
        <w:rPr>
          <w:sz w:val="22"/>
          <w:szCs w:val="22"/>
        </w:rPr>
        <w:t>. This step is concerned about its optimal decision over the amount of its product to be exported. At the final step (the fourth step), the firm is assumed to produce its final consumption goods</w:t>
      </w:r>
      <w:proofErr w:type="gramStart"/>
      <w:r w:rsidRPr="00B57B2A">
        <w:rPr>
          <w:sz w:val="22"/>
          <w:szCs w:val="22"/>
        </w:rPr>
        <w:t xml:space="preserve">, </w:t>
      </w:r>
      <w:proofErr w:type="gramEnd"/>
      <w:r w:rsidRPr="00B57B2A">
        <w:rPr>
          <w:position w:val="-5"/>
          <w:sz w:val="22"/>
          <w:szCs w:val="22"/>
        </w:rPr>
        <w:object w:dxaOrig="286" w:dyaOrig="316">
          <v:shape id="_x0000_i1093" type="#_x0000_t75" style="width:14.25pt;height:15.75pt" o:ole="">
            <v:imagedata r:id="rId145" o:title=""/>
          </v:shape>
          <o:OLEObject Type="Embed" ProgID="Equation.3" ShapeID="_x0000_i1093" DrawAspect="Content" ObjectID="_1519901949" r:id="rId146"/>
        </w:object>
      </w:r>
      <w:r w:rsidRPr="00B57B2A">
        <w:rPr>
          <w:sz w:val="22"/>
          <w:szCs w:val="22"/>
        </w:rPr>
        <w:t xml:space="preserve">, by using its final domestic goods, </w:t>
      </w:r>
      <w:r w:rsidRPr="00B57B2A">
        <w:rPr>
          <w:position w:val="-5"/>
          <w:sz w:val="22"/>
          <w:szCs w:val="22"/>
        </w:rPr>
        <w:object w:dxaOrig="286" w:dyaOrig="301">
          <v:shape id="_x0000_i1094" type="#_x0000_t75" style="width:14.25pt;height:15pt" o:ole="">
            <v:imagedata r:id="rId147" o:title=""/>
          </v:shape>
          <o:OLEObject Type="Embed" ProgID="Equation.3" ShapeID="_x0000_i1094" DrawAspect="Content" ObjectID="_1519901950" r:id="rId148"/>
        </w:object>
      </w:r>
      <w:r w:rsidRPr="00B57B2A">
        <w:rPr>
          <w:sz w:val="22"/>
          <w:szCs w:val="22"/>
        </w:rPr>
        <w:t xml:space="preserve">, and imported goods, </w:t>
      </w:r>
      <w:r w:rsidRPr="00B57B2A">
        <w:rPr>
          <w:position w:val="-5"/>
          <w:sz w:val="22"/>
          <w:szCs w:val="22"/>
        </w:rPr>
        <w:object w:dxaOrig="316" w:dyaOrig="301">
          <v:shape id="_x0000_i1095" type="#_x0000_t75" style="width:15.75pt;height:15pt" o:ole="">
            <v:imagedata r:id="rId149" o:title=""/>
          </v:shape>
          <o:OLEObject Type="Embed" ProgID="Equation.3" ShapeID="_x0000_i1095" DrawAspect="Content" ObjectID="_1519901951" r:id="rId150"/>
        </w:object>
      </w:r>
      <w:r w:rsidRPr="00B57B2A">
        <w:rPr>
          <w:sz w:val="22"/>
          <w:szCs w:val="22"/>
        </w:rPr>
        <w:t>. This step corresponds to its optimal decision over how much it uses imported goods</w:t>
      </w:r>
      <w:proofErr w:type="gramStart"/>
      <w:r w:rsidRPr="00B57B2A">
        <w:rPr>
          <w:sz w:val="22"/>
          <w:szCs w:val="22"/>
        </w:rPr>
        <w:t xml:space="preserve">, </w:t>
      </w:r>
      <w:proofErr w:type="gramEnd"/>
      <w:r w:rsidRPr="00B57B2A">
        <w:rPr>
          <w:position w:val="-5"/>
          <w:sz w:val="22"/>
          <w:szCs w:val="22"/>
        </w:rPr>
        <w:object w:dxaOrig="316" w:dyaOrig="301">
          <v:shape id="_x0000_i1096" type="#_x0000_t75" style="width:15.75pt;height:15pt" o:ole="">
            <v:imagedata r:id="rId151" o:title=""/>
          </v:shape>
          <o:OLEObject Type="Embed" ProgID="Equation.3" ShapeID="_x0000_i1096" DrawAspect="Content" ObjectID="_1519901952" r:id="rId152"/>
        </w:object>
      </w:r>
      <w:r w:rsidRPr="00B57B2A">
        <w:rPr>
          <w:sz w:val="22"/>
          <w:szCs w:val="22"/>
        </w:rPr>
        <w:t xml:space="preserve">, and its own goods, </w:t>
      </w:r>
      <w:r w:rsidRPr="00B57B2A">
        <w:rPr>
          <w:position w:val="-5"/>
          <w:sz w:val="22"/>
          <w:szCs w:val="22"/>
        </w:rPr>
        <w:object w:dxaOrig="286" w:dyaOrig="301">
          <v:shape id="_x0000_i1097" type="#_x0000_t75" style="width:14.25pt;height:15pt" o:ole="">
            <v:imagedata r:id="rId153" o:title=""/>
          </v:shape>
          <o:OLEObject Type="Embed" ProgID="Equation.3" ShapeID="_x0000_i1097" DrawAspect="Content" ObjectID="_1519901953" r:id="rId154"/>
        </w:object>
      </w:r>
      <w:r w:rsidRPr="00B57B2A">
        <w:rPr>
          <w:sz w:val="22"/>
          <w:szCs w:val="22"/>
        </w:rPr>
        <w:t xml:space="preserve">, to produce its final consumption goods, </w:t>
      </w:r>
      <w:r w:rsidRPr="00B57B2A">
        <w:rPr>
          <w:position w:val="-5"/>
          <w:sz w:val="22"/>
          <w:szCs w:val="22"/>
        </w:rPr>
        <w:object w:dxaOrig="286" w:dyaOrig="316">
          <v:shape id="_x0000_i1098" type="#_x0000_t75" style="width:14.25pt;height:15.75pt" o:ole="">
            <v:imagedata r:id="rId155" o:title=""/>
          </v:shape>
          <o:OLEObject Type="Embed" ProgID="Equation.3" ShapeID="_x0000_i1098" DrawAspect="Content" ObjectID="_1519901954" r:id="rId156"/>
        </w:object>
      </w:r>
      <w:r w:rsidRPr="00B57B2A">
        <w:rPr>
          <w:sz w:val="22"/>
          <w:szCs w:val="22"/>
        </w:rPr>
        <w:t xml:space="preserve">, which are consumed by domestic households. The assumption of this tree structure in terms of different decisions can incorporate firm's complicated decisions over exports of its own product, the amount of imported goods and intermediate goods which the firm uses in its production </w:t>
      </w:r>
      <w:proofErr w:type="gramStart"/>
      <w:r w:rsidRPr="00B57B2A">
        <w:rPr>
          <w:sz w:val="22"/>
          <w:szCs w:val="22"/>
        </w:rPr>
        <w:t>process,</w:t>
      </w:r>
      <w:proofErr w:type="gramEnd"/>
      <w:r w:rsidRPr="00B57B2A">
        <w:rPr>
          <w:sz w:val="22"/>
          <w:szCs w:val="22"/>
        </w:rPr>
        <w:t xml:space="preserve"> and the amount of factor inputs into the model in a tractable way.</w:t>
      </w:r>
    </w:p>
    <w:p w:rsidR="00443050" w:rsidRPr="00B57B2A" w:rsidRDefault="00443050" w:rsidP="00443050">
      <w:pPr>
        <w:pStyle w:val="af1"/>
        <w:rPr>
          <w:sz w:val="22"/>
          <w:szCs w:val="22"/>
        </w:rPr>
      </w:pPr>
      <w:r w:rsidRPr="00B57B2A">
        <w:rPr>
          <w:sz w:val="22"/>
          <w:szCs w:val="22"/>
        </w:rPr>
        <w:t>Note that all market clearing conditions are used to determine all prices endogenously in their corresponding markets, and also that at each step the private firm is assumed to determine the amount of relevant variables in order to maximize its profit.</w:t>
      </w:r>
    </w:p>
    <w:p w:rsidR="00443050" w:rsidRPr="00B57B2A" w:rsidRDefault="00443050" w:rsidP="00443050">
      <w:pPr>
        <w:pStyle w:val="af1"/>
        <w:rPr>
          <w:sz w:val="22"/>
          <w:szCs w:val="22"/>
        </w:rPr>
      </w:pPr>
      <w:r w:rsidRPr="00B57B2A">
        <w:rPr>
          <w:sz w:val="22"/>
          <w:szCs w:val="22"/>
        </w:rPr>
        <w:t>By the assumption of the above tree structure, all decision making processes can be simplified, and the optimal behavior about all different decisions can be incorporated as follows:</w:t>
      </w:r>
    </w:p>
    <w:p w:rsidR="00443050" w:rsidRPr="00B57B2A" w:rsidRDefault="00443050" w:rsidP="00443050">
      <w:pPr>
        <w:pStyle w:val="af1"/>
        <w:rPr>
          <w:sz w:val="22"/>
          <w:szCs w:val="22"/>
        </w:rPr>
      </w:pPr>
      <w:r w:rsidRPr="00B57B2A">
        <w:rPr>
          <w:rStyle w:val="Bold"/>
          <w:sz w:val="22"/>
          <w:szCs w:val="22"/>
        </w:rPr>
        <w:t>Step 1: The production of composite goods</w:t>
      </w:r>
    </w:p>
    <w:p w:rsidR="00443050" w:rsidRPr="00B57B2A" w:rsidRDefault="00443050" w:rsidP="00443050">
      <w:pPr>
        <w:pStyle w:val="af1"/>
        <w:rPr>
          <w:sz w:val="22"/>
          <w:szCs w:val="22"/>
        </w:rPr>
      </w:pPr>
      <w:r w:rsidRPr="00B57B2A">
        <w:rPr>
          <w:sz w:val="22"/>
          <w:szCs w:val="22"/>
        </w:rPr>
        <w:t>Each firm is assumed to produce its composite goods by using capital and labor. Each firm is assumed to maximize its profit given by:</w:t>
      </w:r>
    </w:p>
    <w:p w:rsidR="00443050" w:rsidRPr="00B57B2A" w:rsidRDefault="00443050" w:rsidP="00443050">
      <w:pPr>
        <w:pStyle w:val="af1"/>
        <w:jc w:val="center"/>
        <w:rPr>
          <w:sz w:val="22"/>
          <w:szCs w:val="22"/>
        </w:rPr>
      </w:pPr>
      <w:r w:rsidRPr="00B57B2A">
        <w:rPr>
          <w:position w:val="-5"/>
          <w:sz w:val="22"/>
          <w:szCs w:val="22"/>
        </w:rPr>
        <w:object w:dxaOrig="7032" w:dyaOrig="1127">
          <v:shape id="_x0000_i1099" type="#_x0000_t75" style="width:351.75pt;height:56.25pt" o:ole="">
            <v:imagedata r:id="rId157" o:title=""/>
          </v:shape>
          <o:OLEObject Type="Embed" ProgID="Equation.3" ShapeID="_x0000_i1099" DrawAspect="Content" ObjectID="_1519901955" r:id="rId158"/>
        </w:object>
      </w:r>
      <w:r w:rsidRPr="00B57B2A">
        <w:rPr>
          <w:sz w:val="22"/>
          <w:szCs w:val="22"/>
        </w:rPr>
        <w:t xml:space="preserve">  (3)</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240" w:dyaOrig="301">
          <v:shape id="_x0000_i1100" type="#_x0000_t75" style="width:12pt;height:15pt" o:ole="">
            <v:imagedata r:id="rId159" o:title=""/>
          </v:shape>
          <o:OLEObject Type="Embed" ProgID="Equation.3" ShapeID="_x0000_i1100" DrawAspect="Content" ObjectID="_1519901956" r:id="rId160"/>
        </w:object>
      </w:r>
      <w:r w:rsidRPr="00B57B2A">
        <w:rPr>
          <w:sz w:val="22"/>
          <w:szCs w:val="22"/>
        </w:rPr>
        <w:t xml:space="preserve"> and </w:t>
      </w:r>
      <w:r w:rsidRPr="00B57B2A">
        <w:rPr>
          <w:position w:val="-5"/>
          <w:sz w:val="22"/>
          <w:szCs w:val="22"/>
        </w:rPr>
        <w:object w:dxaOrig="286" w:dyaOrig="331">
          <v:shape id="_x0000_i1101" type="#_x0000_t75" style="width:14.25pt;height:16.5pt" o:ole="">
            <v:imagedata r:id="rId161" o:title=""/>
          </v:shape>
          <o:OLEObject Type="Embed" ProgID="Equation.3" ShapeID="_x0000_i1101" DrawAspect="Content" ObjectID="_1519901957" r:id="rId162"/>
        </w:object>
      </w:r>
      <w:r w:rsidRPr="00B57B2A">
        <w:rPr>
          <w:sz w:val="22"/>
          <w:szCs w:val="22"/>
        </w:rPr>
        <w:t xml:space="preserve"> denote the composite goods produced by firm </w:t>
      </w:r>
      <w:r w:rsidRPr="00B57B2A">
        <w:rPr>
          <w:position w:val="-5"/>
          <w:sz w:val="22"/>
          <w:szCs w:val="22"/>
        </w:rPr>
        <w:object w:dxaOrig="105" w:dyaOrig="286">
          <v:shape id="_x0000_i1102" type="#_x0000_t75" style="width:5.25pt;height:14.25pt" o:ole="">
            <v:imagedata r:id="rId163" o:title=""/>
          </v:shape>
          <o:OLEObject Type="Embed" ProgID="Equation.3" ShapeID="_x0000_i1102" DrawAspect="Content" ObjectID="_1519901958" r:id="rId164"/>
        </w:object>
      </w:r>
      <w:r w:rsidRPr="00B57B2A">
        <w:rPr>
          <w:sz w:val="22"/>
          <w:szCs w:val="22"/>
        </w:rPr>
        <w:t xml:space="preserve"> and its price, respectively. The production technology is given by:</w:t>
      </w:r>
    </w:p>
    <w:p w:rsidR="00443050" w:rsidRPr="00B57B2A" w:rsidRDefault="00443050" w:rsidP="00443050">
      <w:pPr>
        <w:pStyle w:val="af1"/>
        <w:jc w:val="center"/>
        <w:rPr>
          <w:sz w:val="22"/>
          <w:szCs w:val="22"/>
        </w:rPr>
      </w:pPr>
      <w:r w:rsidRPr="00B57B2A">
        <w:rPr>
          <w:position w:val="-5"/>
          <w:sz w:val="22"/>
          <w:szCs w:val="22"/>
        </w:rPr>
        <w:object w:dxaOrig="4903" w:dyaOrig="1217">
          <v:shape id="_x0000_i1103" type="#_x0000_t75" style="width:245.25pt;height:60.75pt" o:ole="">
            <v:imagedata r:id="rId165" o:title=""/>
          </v:shape>
          <o:OLEObject Type="Embed" ProgID="Equation.3" ShapeID="_x0000_i1103" DrawAspect="Content" ObjectID="_1519901959" r:id="rId166"/>
        </w:object>
      </w:r>
      <w:r w:rsidRPr="00B57B2A">
        <w:rPr>
          <w:sz w:val="22"/>
          <w:szCs w:val="22"/>
        </w:rPr>
        <w:t xml:space="preserve">                   (4)</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4708" w:dyaOrig="331">
          <v:shape id="_x0000_i1104" type="#_x0000_t75" style="width:235.5pt;height:16.5pt" o:ole="">
            <v:imagedata r:id="rId167" o:title=""/>
          </v:shape>
          <o:OLEObject Type="Embed" ProgID="Equation.3" ShapeID="_x0000_i1104" DrawAspect="Content" ObjectID="_1519901960" r:id="rId168"/>
        </w:object>
      </w:r>
      <w:r w:rsidRPr="00B57B2A">
        <w:rPr>
          <w:sz w:val="22"/>
          <w:szCs w:val="22"/>
        </w:rPr>
        <w:t xml:space="preserve"> is assumed for all  </w:t>
      </w:r>
      <w:r w:rsidRPr="00B57B2A">
        <w:rPr>
          <w:position w:val="-5"/>
          <w:sz w:val="22"/>
          <w:szCs w:val="22"/>
        </w:rPr>
        <w:object w:dxaOrig="1484" w:dyaOrig="301">
          <v:shape id="_x0000_i1105" type="#_x0000_t75" style="width:74.25pt;height:15pt" o:ole="">
            <v:imagedata r:id="rId169" o:title=""/>
          </v:shape>
          <o:OLEObject Type="Embed" ProgID="Equation.3" ShapeID="_x0000_i1105" DrawAspect="Content" ObjectID="_1519901961" r:id="rId170"/>
        </w:object>
      </w:r>
      <w:r w:rsidRPr="00B57B2A">
        <w:rPr>
          <w:sz w:val="22"/>
          <w:szCs w:val="22"/>
        </w:rPr>
        <w:t xml:space="preserve"> . It is also assumed such that:</w:t>
      </w:r>
    </w:p>
    <w:p w:rsidR="00443050" w:rsidRPr="00B57B2A" w:rsidRDefault="00443050" w:rsidP="00443050">
      <w:pPr>
        <w:pStyle w:val="af1"/>
        <w:jc w:val="center"/>
        <w:rPr>
          <w:sz w:val="22"/>
          <w:szCs w:val="22"/>
        </w:rPr>
      </w:pPr>
      <w:r w:rsidRPr="00B57B2A">
        <w:rPr>
          <w:position w:val="-5"/>
          <w:sz w:val="22"/>
          <w:szCs w:val="22"/>
        </w:rPr>
        <w:object w:dxaOrig="5772" w:dyaOrig="1397">
          <v:shape id="_x0000_i1106" type="#_x0000_t75" style="width:288.75pt;height:69.75pt" o:ole="">
            <v:imagedata r:id="rId171" o:title=""/>
          </v:shape>
          <o:OLEObject Type="Embed" ProgID="Equation.3" ShapeID="_x0000_i1106" DrawAspect="Content" ObjectID="_1519901962" r:id="rId172"/>
        </w:object>
      </w:r>
    </w:p>
    <w:p w:rsidR="00443050" w:rsidRPr="00B57B2A" w:rsidRDefault="00443050" w:rsidP="00443050">
      <w:pPr>
        <w:pStyle w:val="af1"/>
        <w:rPr>
          <w:sz w:val="22"/>
          <w:szCs w:val="22"/>
        </w:rPr>
      </w:pPr>
      <w:r w:rsidRPr="00B57B2A">
        <w:rPr>
          <w:sz w:val="22"/>
          <w:szCs w:val="22"/>
        </w:rPr>
        <w:t>Each firm is assumed to maximize (3) with respect to labor and capital subject to (4), and the first order conditions yield the demand functions such that:</w:t>
      </w:r>
    </w:p>
    <w:p w:rsidR="00443050" w:rsidRPr="00B57B2A" w:rsidRDefault="00443050" w:rsidP="00443050">
      <w:pPr>
        <w:pStyle w:val="af1"/>
        <w:jc w:val="center"/>
        <w:rPr>
          <w:sz w:val="22"/>
          <w:szCs w:val="22"/>
        </w:rPr>
      </w:pPr>
      <w:r>
        <w:rPr>
          <w:noProof/>
          <w:sz w:val="22"/>
          <w:szCs w:val="22"/>
        </w:rPr>
        <w:drawing>
          <wp:inline distT="0" distB="0" distL="0" distR="0" wp14:anchorId="371078AA" wp14:editId="0DF1E083">
            <wp:extent cx="4972050" cy="43053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972050" cy="4305300"/>
                    </a:xfrm>
                    <a:prstGeom prst="rect">
                      <a:avLst/>
                    </a:prstGeom>
                    <a:noFill/>
                    <a:ln>
                      <a:noFill/>
                    </a:ln>
                  </pic:spPr>
                </pic:pic>
              </a:graphicData>
            </a:graphic>
          </wp:inline>
        </w:drawing>
      </w:r>
      <w:r>
        <w:rPr>
          <w:rFonts w:hint="eastAsia"/>
          <w:sz w:val="22"/>
          <w:szCs w:val="22"/>
        </w:rPr>
        <w:t xml:space="preserve">                                                           </w:t>
      </w:r>
      <w:r w:rsidRPr="00B57B2A">
        <w:rPr>
          <w:sz w:val="22"/>
          <w:szCs w:val="22"/>
        </w:rPr>
        <w:t>(5)</w:t>
      </w:r>
    </w:p>
    <w:p w:rsidR="00443050" w:rsidRPr="00B57B2A" w:rsidRDefault="00443050" w:rsidP="00443050">
      <w:pPr>
        <w:pStyle w:val="af1"/>
        <w:rPr>
          <w:sz w:val="22"/>
          <w:szCs w:val="22"/>
        </w:rPr>
      </w:pPr>
      <w:r w:rsidRPr="00B57B2A">
        <w:rPr>
          <w:sz w:val="22"/>
          <w:szCs w:val="22"/>
        </w:rPr>
        <w:t>Note that parameter values can be calculated by using from (</w:t>
      </w:r>
      <w:proofErr w:type="gramStart"/>
      <w:r w:rsidRPr="00B57B2A">
        <w:rPr>
          <w:sz w:val="22"/>
          <w:szCs w:val="22"/>
        </w:rPr>
        <w:t>5),</w:t>
      </w:r>
      <w:proofErr w:type="gramEnd"/>
      <w:r w:rsidRPr="00B57B2A">
        <w:rPr>
          <w:sz w:val="22"/>
          <w:szCs w:val="22"/>
        </w:rPr>
        <w:t xml:space="preserve"> and the actual social accounting matrix so that:</w:t>
      </w:r>
    </w:p>
    <w:p w:rsidR="00443050" w:rsidRPr="00B57B2A" w:rsidRDefault="00443050" w:rsidP="00443050">
      <w:pPr>
        <w:pStyle w:val="af1"/>
        <w:jc w:val="center"/>
        <w:rPr>
          <w:sz w:val="22"/>
          <w:szCs w:val="22"/>
        </w:rPr>
      </w:pPr>
      <w:r w:rsidRPr="00B57B2A">
        <w:rPr>
          <w:position w:val="-5"/>
          <w:sz w:val="22"/>
          <w:szCs w:val="22"/>
        </w:rPr>
        <w:object w:dxaOrig="5802" w:dyaOrig="1817">
          <v:shape id="_x0000_i1107" type="#_x0000_t75" style="width:290.25pt;height:90.75pt" o:ole="">
            <v:imagedata r:id="rId174" o:title=""/>
          </v:shape>
          <o:OLEObject Type="Embed" ProgID="Equation.3" ShapeID="_x0000_i1107" DrawAspect="Content" ObjectID="_1519901963" r:id="rId175"/>
        </w:object>
      </w:r>
    </w:p>
    <w:p w:rsidR="00443050" w:rsidRPr="00B57B2A" w:rsidRDefault="00443050" w:rsidP="00443050">
      <w:pPr>
        <w:pStyle w:val="af1"/>
        <w:rPr>
          <w:sz w:val="22"/>
          <w:szCs w:val="22"/>
        </w:rPr>
      </w:pPr>
      <w:r w:rsidRPr="00B57B2A">
        <w:rPr>
          <w:rStyle w:val="Bold"/>
          <w:sz w:val="22"/>
          <w:szCs w:val="22"/>
        </w:rPr>
        <w:t>Step 2: The production of domestic goods</w:t>
      </w:r>
    </w:p>
    <w:p w:rsidR="00443050" w:rsidRPr="00B57B2A" w:rsidRDefault="00443050" w:rsidP="00443050">
      <w:pPr>
        <w:pStyle w:val="af1"/>
        <w:rPr>
          <w:sz w:val="22"/>
          <w:szCs w:val="22"/>
        </w:rPr>
      </w:pPr>
      <w:r w:rsidRPr="00B57B2A">
        <w:rPr>
          <w:sz w:val="22"/>
          <w:szCs w:val="22"/>
        </w:rPr>
        <w:t>Each firm is assumed to produce domestic goods</w:t>
      </w:r>
      <w:proofErr w:type="gramStart"/>
      <w:r w:rsidRPr="00B57B2A">
        <w:rPr>
          <w:sz w:val="22"/>
          <w:szCs w:val="22"/>
        </w:rPr>
        <w:t xml:space="preserve">, </w:t>
      </w:r>
      <w:proofErr w:type="gramEnd"/>
      <w:r w:rsidRPr="00B57B2A">
        <w:rPr>
          <w:position w:val="-5"/>
          <w:sz w:val="22"/>
          <w:szCs w:val="22"/>
        </w:rPr>
        <w:object w:dxaOrig="255" w:dyaOrig="301">
          <v:shape id="_x0000_i1108" type="#_x0000_t75" style="width:12.75pt;height:15pt" o:ole="">
            <v:imagedata r:id="rId176" o:title=""/>
          </v:shape>
          <o:OLEObject Type="Embed" ProgID="Equation.3" ShapeID="_x0000_i1108" DrawAspect="Content" ObjectID="_1519901964" r:id="rId177"/>
        </w:object>
      </w:r>
      <w:r w:rsidRPr="00B57B2A">
        <w:rPr>
          <w:sz w:val="22"/>
          <w:szCs w:val="22"/>
        </w:rPr>
        <w:t xml:space="preserve">, by using intermediate goods and its own composite goods, which production has been described at step 1. The optimal behavior of each firm in terms of the production of domestic goods can be described </w:t>
      </w:r>
      <w:r w:rsidRPr="00B57B2A">
        <w:rPr>
          <w:sz w:val="22"/>
          <w:szCs w:val="22"/>
        </w:rPr>
        <w:lastRenderedPageBreak/>
        <w:t>such that:</w:t>
      </w:r>
    </w:p>
    <w:p w:rsidR="00443050" w:rsidRPr="00B57B2A" w:rsidRDefault="00443050" w:rsidP="00443050">
      <w:pPr>
        <w:pStyle w:val="af1"/>
        <w:jc w:val="center"/>
        <w:rPr>
          <w:sz w:val="22"/>
          <w:szCs w:val="22"/>
        </w:rPr>
      </w:pPr>
      <w:r w:rsidRPr="00B57B2A">
        <w:rPr>
          <w:position w:val="-5"/>
          <w:sz w:val="22"/>
          <w:szCs w:val="22"/>
        </w:rPr>
        <w:object w:dxaOrig="4933" w:dyaOrig="1577">
          <v:shape id="_x0000_i1109" type="#_x0000_t75" style="width:246.75pt;height:78.75pt" o:ole="">
            <v:imagedata r:id="rId178" o:title=""/>
          </v:shape>
          <o:OLEObject Type="Embed" ProgID="Equation.3" ShapeID="_x0000_i1109" DrawAspect="Content" ObjectID="_1519901965" r:id="rId179"/>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391" w:dyaOrig="331">
          <v:shape id="_x0000_i1110" type="#_x0000_t75" style="width:19.5pt;height:16.5pt" o:ole="">
            <v:imagedata r:id="rId180" o:title=""/>
          </v:shape>
          <o:OLEObject Type="Embed" ProgID="Equation.3" ShapeID="_x0000_i1110" DrawAspect="Content" ObjectID="_1519901966" r:id="rId181"/>
        </w:object>
      </w:r>
      <w:r w:rsidRPr="00B57B2A">
        <w:rPr>
          <w:sz w:val="22"/>
          <w:szCs w:val="22"/>
        </w:rPr>
        <w:t xml:space="preserve"> and </w:t>
      </w:r>
      <w:r w:rsidRPr="00B57B2A">
        <w:rPr>
          <w:position w:val="-5"/>
          <w:sz w:val="22"/>
          <w:szCs w:val="22"/>
        </w:rPr>
        <w:object w:dxaOrig="300" w:dyaOrig="331">
          <v:shape id="_x0000_i1111" type="#_x0000_t75" style="width:15pt;height:16.5pt" o:ole="">
            <v:imagedata r:id="rId182" o:title=""/>
          </v:shape>
          <o:OLEObject Type="Embed" ProgID="Equation.3" ShapeID="_x0000_i1111" DrawAspect="Content" ObjectID="_1519901967" r:id="rId183"/>
        </w:object>
      </w:r>
      <w:r w:rsidRPr="00B57B2A">
        <w:rPr>
          <w:sz w:val="22"/>
          <w:szCs w:val="22"/>
        </w:rPr>
        <w:t xml:space="preserve"> denote an intermediate good </w:t>
      </w:r>
      <w:r w:rsidRPr="00B57B2A">
        <w:rPr>
          <w:position w:val="-5"/>
          <w:sz w:val="22"/>
          <w:szCs w:val="22"/>
        </w:rPr>
        <w:object w:dxaOrig="165" w:dyaOrig="286">
          <v:shape id="_x0000_i1112" type="#_x0000_t75" style="width:8.25pt;height:14.25pt" o:ole="">
            <v:imagedata r:id="rId184" o:title=""/>
          </v:shape>
          <o:OLEObject Type="Embed" ProgID="Equation.3" ShapeID="_x0000_i1112" DrawAspect="Content" ObjectID="_1519901968" r:id="rId185"/>
        </w:object>
      </w:r>
      <w:r w:rsidRPr="00B57B2A">
        <w:rPr>
          <w:sz w:val="22"/>
          <w:szCs w:val="22"/>
        </w:rPr>
        <w:t xml:space="preserve"> used by firm </w:t>
      </w:r>
      <w:r w:rsidRPr="00B57B2A">
        <w:rPr>
          <w:position w:val="-5"/>
          <w:sz w:val="22"/>
          <w:szCs w:val="22"/>
        </w:rPr>
        <w:object w:dxaOrig="105" w:dyaOrig="286">
          <v:shape id="_x0000_i1113" type="#_x0000_t75" style="width:5.25pt;height:14.25pt" o:ole="">
            <v:imagedata r:id="rId186" o:title=""/>
          </v:shape>
          <o:OLEObject Type="Embed" ProgID="Equation.3" ShapeID="_x0000_i1113" DrawAspect="Content" ObjectID="_1519901969" r:id="rId187"/>
        </w:object>
      </w:r>
      <w:r w:rsidRPr="00B57B2A">
        <w:rPr>
          <w:sz w:val="22"/>
          <w:szCs w:val="22"/>
        </w:rPr>
        <w:t xml:space="preserve"> and its price, respectively. </w:t>
      </w:r>
      <w:r w:rsidRPr="00B57B2A">
        <w:rPr>
          <w:position w:val="-5"/>
          <w:sz w:val="22"/>
          <w:szCs w:val="22"/>
        </w:rPr>
        <w:object w:dxaOrig="286" w:dyaOrig="331">
          <v:shape id="_x0000_i1114" type="#_x0000_t75" style="width:14.25pt;height:16.5pt" o:ole="">
            <v:imagedata r:id="rId188" o:title=""/>
          </v:shape>
          <o:OLEObject Type="Embed" ProgID="Equation.3" ShapeID="_x0000_i1114" DrawAspect="Content" ObjectID="_1519901970" r:id="rId189"/>
        </w:object>
      </w:r>
      <w:r w:rsidRPr="00B57B2A">
        <w:rPr>
          <w:sz w:val="22"/>
          <w:szCs w:val="22"/>
        </w:rPr>
        <w:t xml:space="preserve"> </w:t>
      </w:r>
      <w:proofErr w:type="gramStart"/>
      <w:r w:rsidRPr="00B57B2A">
        <w:rPr>
          <w:sz w:val="22"/>
          <w:szCs w:val="22"/>
        </w:rPr>
        <w:t>is</w:t>
      </w:r>
      <w:proofErr w:type="gramEnd"/>
      <w:r w:rsidRPr="00B57B2A">
        <w:rPr>
          <w:sz w:val="22"/>
          <w:szCs w:val="22"/>
        </w:rPr>
        <w:t xml:space="preserve"> the price of </w:t>
      </w:r>
      <w:r w:rsidRPr="00B57B2A">
        <w:rPr>
          <w:position w:val="-5"/>
          <w:sz w:val="22"/>
          <w:szCs w:val="22"/>
        </w:rPr>
        <w:object w:dxaOrig="255" w:dyaOrig="301">
          <v:shape id="_x0000_i1115" type="#_x0000_t75" style="width:12.75pt;height:15pt" o:ole="">
            <v:imagedata r:id="rId190" o:title=""/>
          </v:shape>
          <o:OLEObject Type="Embed" ProgID="Equation.3" ShapeID="_x0000_i1115" DrawAspect="Content" ObjectID="_1519901971" r:id="rId191"/>
        </w:object>
      </w:r>
      <w:r w:rsidRPr="00B57B2A">
        <w:rPr>
          <w:sz w:val="22"/>
          <w:szCs w:val="22"/>
        </w:rPr>
        <w:t xml:space="preserve">. </w:t>
      </w:r>
      <w:r w:rsidRPr="00B57B2A">
        <w:rPr>
          <w:position w:val="-5"/>
          <w:sz w:val="22"/>
          <w:szCs w:val="22"/>
        </w:rPr>
        <w:object w:dxaOrig="481" w:dyaOrig="331">
          <v:shape id="_x0000_i1116" type="#_x0000_t75" style="width:24pt;height:16.5pt" o:ole="">
            <v:imagedata r:id="rId192" o:title=""/>
          </v:shape>
          <o:OLEObject Type="Embed" ProgID="Equation.3" ShapeID="_x0000_i1116" DrawAspect="Content" ObjectID="_1519901972" r:id="rId193"/>
        </w:object>
      </w:r>
      <w:proofErr w:type="gramStart"/>
      <w:r w:rsidRPr="00B57B2A">
        <w:rPr>
          <w:sz w:val="22"/>
          <w:szCs w:val="22"/>
        </w:rPr>
        <w:t>denotes</w:t>
      </w:r>
      <w:proofErr w:type="gramEnd"/>
      <w:r w:rsidRPr="00B57B2A">
        <w:rPr>
          <w:sz w:val="22"/>
          <w:szCs w:val="22"/>
        </w:rPr>
        <w:t xml:space="preserve"> the amount of an intermediate good </w:t>
      </w:r>
      <w:r w:rsidRPr="00B57B2A">
        <w:rPr>
          <w:position w:val="-5"/>
          <w:sz w:val="22"/>
          <w:szCs w:val="22"/>
        </w:rPr>
        <w:object w:dxaOrig="165" w:dyaOrig="286">
          <v:shape id="_x0000_i1117" type="#_x0000_t75" style="width:8.25pt;height:14.25pt" o:ole="">
            <v:imagedata r:id="rId194" o:title=""/>
          </v:shape>
          <o:OLEObject Type="Embed" ProgID="Equation.3" ShapeID="_x0000_i1117" DrawAspect="Content" ObjectID="_1519901973" r:id="rId195"/>
        </w:object>
      </w:r>
      <w:r w:rsidRPr="00B57B2A">
        <w:rPr>
          <w:sz w:val="22"/>
          <w:szCs w:val="22"/>
        </w:rPr>
        <w:t xml:space="preserve"> used for producing one unit of a domestic good of firm </w:t>
      </w:r>
      <w:r w:rsidRPr="00B57B2A">
        <w:rPr>
          <w:position w:val="-5"/>
          <w:sz w:val="22"/>
          <w:szCs w:val="22"/>
        </w:rPr>
        <w:object w:dxaOrig="105" w:dyaOrig="286">
          <v:shape id="_x0000_i1118" type="#_x0000_t75" style="width:5.25pt;height:14.25pt" o:ole="">
            <v:imagedata r:id="rId196" o:title=""/>
          </v:shape>
          <o:OLEObject Type="Embed" ProgID="Equation.3" ShapeID="_x0000_i1118" DrawAspect="Content" ObjectID="_1519901974" r:id="rId197"/>
        </w:object>
      </w:r>
      <w:r w:rsidRPr="00B57B2A">
        <w:rPr>
          <w:sz w:val="22"/>
          <w:szCs w:val="22"/>
        </w:rPr>
        <w:t xml:space="preserve"> , and </w:t>
      </w:r>
      <w:r w:rsidRPr="00B57B2A">
        <w:rPr>
          <w:position w:val="-5"/>
          <w:sz w:val="22"/>
          <w:szCs w:val="22"/>
        </w:rPr>
        <w:object w:dxaOrig="345" w:dyaOrig="316">
          <v:shape id="_x0000_i1119" type="#_x0000_t75" style="width:17.25pt;height:15.75pt" o:ole="">
            <v:imagedata r:id="rId198" o:title=""/>
          </v:shape>
          <o:OLEObject Type="Embed" ProgID="Equation.3" ShapeID="_x0000_i1119" DrawAspect="Content" ObjectID="_1519901975" r:id="rId199"/>
        </w:object>
      </w:r>
      <w:r w:rsidRPr="00B57B2A">
        <w:rPr>
          <w:sz w:val="22"/>
          <w:szCs w:val="22"/>
        </w:rPr>
        <w:t xml:space="preserve"> denotes the amount of its own composite good for producing one unit of its domestic good. Note that the production function at this step is assumed to be the Leontief type. Using </w:t>
      </w:r>
      <w:r w:rsidRPr="00B57B2A">
        <w:rPr>
          <w:position w:val="-5"/>
          <w:sz w:val="22"/>
          <w:szCs w:val="22"/>
        </w:rPr>
        <w:object w:dxaOrig="481" w:dyaOrig="331">
          <v:shape id="_x0000_i1120" type="#_x0000_t75" style="width:24pt;height:16.5pt" o:ole="">
            <v:imagedata r:id="rId200" o:title=""/>
          </v:shape>
          <o:OLEObject Type="Embed" ProgID="Equation.3" ShapeID="_x0000_i1120" DrawAspect="Content" ObjectID="_1519901976" r:id="rId201"/>
        </w:object>
      </w:r>
      <w:r w:rsidRPr="00B57B2A">
        <w:rPr>
          <w:sz w:val="22"/>
          <w:szCs w:val="22"/>
        </w:rPr>
        <w:t xml:space="preserve"> </w:t>
      </w:r>
      <w:proofErr w:type="gramStart"/>
      <w:r w:rsidRPr="00B57B2A">
        <w:rPr>
          <w:sz w:val="22"/>
          <w:szCs w:val="22"/>
        </w:rPr>
        <w:t xml:space="preserve">and </w:t>
      </w:r>
      <w:proofErr w:type="gramEnd"/>
      <w:r w:rsidRPr="00B57B2A">
        <w:rPr>
          <w:position w:val="-5"/>
          <w:sz w:val="22"/>
          <w:szCs w:val="22"/>
        </w:rPr>
        <w:object w:dxaOrig="345" w:dyaOrig="316">
          <v:shape id="_x0000_i1121" type="#_x0000_t75" style="width:17.25pt;height:15.75pt" o:ole="">
            <v:imagedata r:id="rId202" o:title=""/>
          </v:shape>
          <o:OLEObject Type="Embed" ProgID="Equation.3" ShapeID="_x0000_i1121" DrawAspect="Content" ObjectID="_1519901977" r:id="rId203"/>
        </w:object>
      </w:r>
      <w:r w:rsidRPr="00B57B2A">
        <w:rPr>
          <w:sz w:val="22"/>
          <w:szCs w:val="22"/>
        </w:rPr>
        <w:t>, and assuming that the market is fully competitive, the zero-profit condition can be written by:</w:t>
      </w:r>
    </w:p>
    <w:p w:rsidR="00443050" w:rsidRPr="00B57B2A" w:rsidRDefault="00443050" w:rsidP="00443050">
      <w:pPr>
        <w:pStyle w:val="af1"/>
        <w:jc w:val="center"/>
        <w:rPr>
          <w:sz w:val="22"/>
          <w:szCs w:val="22"/>
        </w:rPr>
      </w:pPr>
      <w:r w:rsidRPr="00B57B2A">
        <w:rPr>
          <w:position w:val="-5"/>
          <w:sz w:val="22"/>
          <w:szCs w:val="22"/>
        </w:rPr>
        <w:object w:dxaOrig="4438" w:dyaOrig="916">
          <v:shape id="_x0000_i1122" type="#_x0000_t75" style="width:222pt;height:45.75pt" o:ole="">
            <v:imagedata r:id="rId204" o:title=""/>
          </v:shape>
          <o:OLEObject Type="Embed" ProgID="Equation.3" ShapeID="_x0000_i1122" DrawAspect="Content" ObjectID="_1519901978" r:id="rId205"/>
        </w:object>
      </w:r>
    </w:p>
    <w:p w:rsidR="00443050" w:rsidRPr="00B57B2A" w:rsidRDefault="00443050" w:rsidP="00443050">
      <w:pPr>
        <w:pStyle w:val="af1"/>
        <w:rPr>
          <w:sz w:val="22"/>
          <w:szCs w:val="22"/>
        </w:rPr>
      </w:pPr>
      <w:r w:rsidRPr="00B57B2A">
        <w:rPr>
          <w:rStyle w:val="Bold"/>
          <w:sz w:val="22"/>
          <w:szCs w:val="22"/>
        </w:rPr>
        <w:t>Step 3: Decomposition of Domestic Goods into Exported Goods and Final Domestic Goods</w:t>
      </w:r>
    </w:p>
    <w:p w:rsidR="00443050" w:rsidRPr="00B57B2A" w:rsidRDefault="00443050" w:rsidP="00443050">
      <w:pPr>
        <w:pStyle w:val="af1"/>
        <w:rPr>
          <w:sz w:val="22"/>
          <w:szCs w:val="22"/>
        </w:rPr>
      </w:pPr>
      <w:r w:rsidRPr="00B57B2A">
        <w:rPr>
          <w:sz w:val="22"/>
          <w:szCs w:val="22"/>
        </w:rPr>
        <w:t xml:space="preserve">The optimal decision made by firm </w:t>
      </w:r>
      <w:r w:rsidRPr="00B57B2A">
        <w:rPr>
          <w:position w:val="-5"/>
          <w:sz w:val="22"/>
          <w:szCs w:val="22"/>
        </w:rPr>
        <w:object w:dxaOrig="105" w:dyaOrig="286">
          <v:shape id="_x0000_i1123" type="#_x0000_t75" style="width:5.25pt;height:14.25pt" o:ole="">
            <v:imagedata r:id="rId206" o:title=""/>
          </v:shape>
          <o:OLEObject Type="Embed" ProgID="Equation.3" ShapeID="_x0000_i1123" DrawAspect="Content" ObjectID="_1519901979" r:id="rId207"/>
        </w:object>
      </w:r>
      <w:r w:rsidRPr="00B57B2A">
        <w:rPr>
          <w:sz w:val="22"/>
          <w:szCs w:val="22"/>
        </w:rPr>
        <w:t xml:space="preserve"> in terms of the amount of exports of its own goods is described as the decomposition of </w:t>
      </w:r>
      <w:r w:rsidRPr="00B57B2A">
        <w:rPr>
          <w:position w:val="-5"/>
          <w:sz w:val="22"/>
          <w:szCs w:val="22"/>
        </w:rPr>
        <w:object w:dxaOrig="255" w:dyaOrig="301">
          <v:shape id="_x0000_i1124" type="#_x0000_t75" style="width:12.75pt;height:15pt" o:ole="">
            <v:imagedata r:id="rId208" o:title=""/>
          </v:shape>
          <o:OLEObject Type="Embed" ProgID="Equation.3" ShapeID="_x0000_i1124" DrawAspect="Content" ObjectID="_1519901980" r:id="rId209"/>
        </w:object>
      </w:r>
      <w:r w:rsidRPr="00B57B2A">
        <w:rPr>
          <w:sz w:val="22"/>
          <w:szCs w:val="22"/>
        </w:rPr>
        <w:t xml:space="preserve"> ( </w:t>
      </w:r>
      <w:r w:rsidRPr="00B57B2A">
        <w:rPr>
          <w:position w:val="-5"/>
          <w:sz w:val="22"/>
          <w:szCs w:val="22"/>
        </w:rPr>
        <w:object w:dxaOrig="1484" w:dyaOrig="301">
          <v:shape id="_x0000_i1125" type="#_x0000_t75" style="width:74.25pt;height:15pt" o:ole="">
            <v:imagedata r:id="rId210" o:title=""/>
          </v:shape>
          <o:OLEObject Type="Embed" ProgID="Equation.3" ShapeID="_x0000_i1125" DrawAspect="Content" ObjectID="_1519901981" r:id="rId211"/>
        </w:object>
      </w:r>
      <w:r w:rsidRPr="00B57B2A">
        <w:rPr>
          <w:sz w:val="22"/>
          <w:szCs w:val="22"/>
        </w:rPr>
        <w:t xml:space="preserve"> ) into exported goods</w:t>
      </w:r>
      <w:proofErr w:type="gramStart"/>
      <w:r w:rsidRPr="00B57B2A">
        <w:rPr>
          <w:sz w:val="22"/>
          <w:szCs w:val="22"/>
        </w:rPr>
        <w:t xml:space="preserve">, </w:t>
      </w:r>
      <w:proofErr w:type="gramEnd"/>
      <w:r w:rsidRPr="00B57B2A">
        <w:rPr>
          <w:position w:val="-5"/>
          <w:sz w:val="22"/>
          <w:szCs w:val="22"/>
        </w:rPr>
        <w:object w:dxaOrig="270" w:dyaOrig="301">
          <v:shape id="_x0000_i1126" type="#_x0000_t75" style="width:13.5pt;height:15pt" o:ole="">
            <v:imagedata r:id="rId212" o:title=""/>
          </v:shape>
          <o:OLEObject Type="Embed" ProgID="Equation.3" ShapeID="_x0000_i1126" DrawAspect="Content" ObjectID="_1519901982" r:id="rId213"/>
        </w:object>
      </w:r>
      <w:r w:rsidRPr="00B57B2A">
        <w:rPr>
          <w:sz w:val="22"/>
          <w:szCs w:val="22"/>
        </w:rPr>
        <w:t xml:space="preserve">, and final domestic goods, </w:t>
      </w:r>
      <w:r w:rsidRPr="00B57B2A">
        <w:rPr>
          <w:position w:val="-5"/>
          <w:sz w:val="22"/>
          <w:szCs w:val="22"/>
        </w:rPr>
        <w:object w:dxaOrig="286" w:dyaOrig="301">
          <v:shape id="_x0000_i1127" type="#_x0000_t75" style="width:14.25pt;height:15pt" o:ole="">
            <v:imagedata r:id="rId214" o:title=""/>
          </v:shape>
          <o:OLEObject Type="Embed" ProgID="Equation.3" ShapeID="_x0000_i1127" DrawAspect="Content" ObjectID="_1519901983" r:id="rId215"/>
        </w:object>
      </w:r>
      <w:r w:rsidRPr="00B57B2A">
        <w:rPr>
          <w:sz w:val="22"/>
          <w:szCs w:val="22"/>
        </w:rPr>
        <w:t>. Each firm is assumed to maximize its profit such that:</w:t>
      </w:r>
    </w:p>
    <w:p w:rsidR="00443050" w:rsidRPr="00B57B2A" w:rsidRDefault="00443050" w:rsidP="00443050">
      <w:pPr>
        <w:pStyle w:val="af1"/>
        <w:jc w:val="center"/>
        <w:rPr>
          <w:sz w:val="22"/>
          <w:szCs w:val="22"/>
        </w:rPr>
      </w:pPr>
      <w:r w:rsidRPr="00B57B2A">
        <w:rPr>
          <w:position w:val="-5"/>
          <w:sz w:val="22"/>
          <w:szCs w:val="22"/>
        </w:rPr>
        <w:object w:dxaOrig="4468" w:dyaOrig="496">
          <v:shape id="_x0000_i1128" type="#_x0000_t75" style="width:223.5pt;height:24.75pt" o:ole="">
            <v:imagedata r:id="rId216" o:title=""/>
          </v:shape>
          <o:OLEObject Type="Embed" ProgID="Equation.3" ShapeID="_x0000_i1128" DrawAspect="Content" ObjectID="_1519901984" r:id="rId217"/>
        </w:object>
      </w:r>
      <w:r w:rsidRPr="00B57B2A">
        <w:rPr>
          <w:sz w:val="22"/>
          <w:szCs w:val="22"/>
        </w:rPr>
        <w:t xml:space="preserve">                      (6)</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270" w:dyaOrig="331">
          <v:shape id="_x0000_i1129" type="#_x0000_t75" style="width:13.5pt;height:16.5pt" o:ole="">
            <v:imagedata r:id="rId218" o:title=""/>
          </v:shape>
          <o:OLEObject Type="Embed" ProgID="Equation.3" ShapeID="_x0000_i1129" DrawAspect="Content" ObjectID="_1519901985" r:id="rId219"/>
        </w:object>
      </w:r>
      <w:r w:rsidRPr="00B57B2A">
        <w:rPr>
          <w:sz w:val="22"/>
          <w:szCs w:val="22"/>
        </w:rPr>
        <w:t xml:space="preserve"> and </w:t>
      </w:r>
      <w:r w:rsidRPr="00B57B2A">
        <w:rPr>
          <w:position w:val="-5"/>
          <w:sz w:val="22"/>
          <w:szCs w:val="22"/>
        </w:rPr>
        <w:object w:dxaOrig="286" w:dyaOrig="346">
          <v:shape id="_x0000_i1130" type="#_x0000_t75" style="width:14.25pt;height:17.25pt" o:ole="">
            <v:imagedata r:id="rId220" o:title=""/>
          </v:shape>
          <o:OLEObject Type="Embed" ProgID="Equation.3" ShapeID="_x0000_i1130" DrawAspect="Content" ObjectID="_1519901986" r:id="rId221"/>
        </w:object>
      </w:r>
      <w:r w:rsidRPr="00B57B2A">
        <w:rPr>
          <w:sz w:val="22"/>
          <w:szCs w:val="22"/>
        </w:rPr>
        <w:t xml:space="preserve"> denote the price when the domestic goods are sold abroad, and the price when the domestic goods are sold domestically, respectively. </w:t>
      </w:r>
      <w:proofErr w:type="gramStart"/>
      <w:r w:rsidRPr="00B57B2A">
        <w:rPr>
          <w:sz w:val="22"/>
          <w:szCs w:val="22"/>
        </w:rPr>
        <w:t xml:space="preserve">Note that </w:t>
      </w:r>
      <w:r w:rsidRPr="00B57B2A">
        <w:rPr>
          <w:position w:val="-5"/>
          <w:sz w:val="22"/>
          <w:szCs w:val="22"/>
        </w:rPr>
        <w:object w:dxaOrig="270" w:dyaOrig="331">
          <v:shape id="_x0000_i1131" type="#_x0000_t75" style="width:13.5pt;height:16.5pt" o:ole="">
            <v:imagedata r:id="rId222" o:title=""/>
          </v:shape>
          <o:OLEObject Type="Embed" ProgID="Equation.3" ShapeID="_x0000_i1131" DrawAspect="Content" ObjectID="_1519901987" r:id="rId223"/>
        </w:object>
      </w:r>
      <w:r w:rsidRPr="00B57B2A">
        <w:rPr>
          <w:sz w:val="22"/>
          <w:szCs w:val="22"/>
        </w:rPr>
        <w:t xml:space="preserve"> is measured in the domestic currency.</w:t>
      </w:r>
      <w:proofErr w:type="gramEnd"/>
      <w:r w:rsidRPr="00B57B2A">
        <w:rPr>
          <w:sz w:val="22"/>
          <w:szCs w:val="22"/>
        </w:rPr>
        <w:t xml:space="preserve"> </w:t>
      </w:r>
      <w:r w:rsidRPr="00B57B2A">
        <w:rPr>
          <w:position w:val="-5"/>
          <w:sz w:val="22"/>
          <w:szCs w:val="22"/>
        </w:rPr>
        <w:object w:dxaOrig="270" w:dyaOrig="346">
          <v:shape id="_x0000_i1132" type="#_x0000_t75" style="width:13.5pt;height:17.25pt" o:ole="">
            <v:imagedata r:id="rId224" o:title=""/>
          </v:shape>
          <o:OLEObject Type="Embed" ProgID="Equation.3" ShapeID="_x0000_i1132" DrawAspect="Content" ObjectID="_1519901988" r:id="rId225"/>
        </w:object>
      </w:r>
      <w:r w:rsidRPr="00B57B2A">
        <w:rPr>
          <w:sz w:val="22"/>
          <w:szCs w:val="22"/>
        </w:rPr>
        <w:t xml:space="preserve"> </w:t>
      </w:r>
      <w:proofErr w:type="gramStart"/>
      <w:r w:rsidRPr="00B57B2A">
        <w:rPr>
          <w:sz w:val="22"/>
          <w:szCs w:val="22"/>
        </w:rPr>
        <w:t>and</w:t>
      </w:r>
      <w:proofErr w:type="gramEnd"/>
      <w:r w:rsidRPr="00B57B2A">
        <w:rPr>
          <w:sz w:val="22"/>
          <w:szCs w:val="22"/>
        </w:rPr>
        <w:t xml:space="preserve"> </w:t>
      </w:r>
      <w:r w:rsidRPr="00B57B2A">
        <w:rPr>
          <w:position w:val="-5"/>
          <w:sz w:val="22"/>
          <w:szCs w:val="22"/>
        </w:rPr>
        <w:object w:dxaOrig="255" w:dyaOrig="331">
          <v:shape id="_x0000_i1133" type="#_x0000_t75" style="width:12.75pt;height:16.5pt" o:ole="">
            <v:imagedata r:id="rId226" o:title=""/>
          </v:shape>
          <o:OLEObject Type="Embed" ProgID="Equation.3" ShapeID="_x0000_i1133" DrawAspect="Content" ObjectID="_1519901989" r:id="rId227"/>
        </w:object>
      </w:r>
      <w:r w:rsidRPr="00B57B2A">
        <w:rPr>
          <w:sz w:val="22"/>
          <w:szCs w:val="22"/>
        </w:rPr>
        <w:t xml:space="preserve"> are the tax rates of a production tax imposed on the production of </w:t>
      </w:r>
      <w:r w:rsidRPr="00B57B2A">
        <w:rPr>
          <w:position w:val="-5"/>
          <w:sz w:val="22"/>
          <w:szCs w:val="22"/>
        </w:rPr>
        <w:object w:dxaOrig="255" w:dyaOrig="301">
          <v:shape id="_x0000_i1134" type="#_x0000_t75" style="width:12.75pt;height:15pt" o:ole="">
            <v:imagedata r:id="rId228" o:title=""/>
          </v:shape>
          <o:OLEObject Type="Embed" ProgID="Equation.3" ShapeID="_x0000_i1134" DrawAspect="Content" ObjectID="_1519901990" r:id="rId229"/>
        </w:object>
      </w:r>
      <w:r w:rsidRPr="00B57B2A">
        <w:rPr>
          <w:sz w:val="22"/>
          <w:szCs w:val="22"/>
        </w:rPr>
        <w:t xml:space="preserve">, and the tax rate on exports, respectively. The values of </w:t>
      </w:r>
      <w:r w:rsidRPr="00B57B2A">
        <w:rPr>
          <w:position w:val="-5"/>
          <w:sz w:val="22"/>
          <w:szCs w:val="22"/>
        </w:rPr>
        <w:object w:dxaOrig="270" w:dyaOrig="346">
          <v:shape id="_x0000_i1135" type="#_x0000_t75" style="width:13.5pt;height:17.25pt" o:ole="">
            <v:imagedata r:id="rId230" o:title=""/>
          </v:shape>
          <o:OLEObject Type="Embed" ProgID="Equation.3" ShapeID="_x0000_i1135" DrawAspect="Content" ObjectID="_1519901991" r:id="rId231"/>
        </w:object>
      </w:r>
      <w:r w:rsidRPr="00B57B2A">
        <w:rPr>
          <w:sz w:val="22"/>
          <w:szCs w:val="22"/>
        </w:rPr>
        <w:t xml:space="preserve"> and </w:t>
      </w:r>
      <w:r w:rsidRPr="00B57B2A">
        <w:rPr>
          <w:position w:val="-5"/>
          <w:sz w:val="22"/>
          <w:szCs w:val="22"/>
        </w:rPr>
        <w:object w:dxaOrig="255" w:dyaOrig="331">
          <v:shape id="_x0000_i1136" type="#_x0000_t75" style="width:12.75pt;height:16.5pt" o:ole="">
            <v:imagedata r:id="rId232" o:title=""/>
          </v:shape>
          <o:OLEObject Type="Embed" ProgID="Equation.3" ShapeID="_x0000_i1136" DrawAspect="Content" ObjectID="_1519901992" r:id="rId233"/>
        </w:object>
      </w:r>
      <w:r w:rsidRPr="00B57B2A">
        <w:rPr>
          <w:sz w:val="22"/>
          <w:szCs w:val="22"/>
        </w:rPr>
        <w:t xml:space="preserve"> are calculated by using the actual social accounting matrix. The decomposition is assumed to follow the Cobb-Douglas technology such that</w:t>
      </w:r>
      <w:r w:rsidRPr="00B57B2A">
        <w:rPr>
          <w:rStyle w:val="a9"/>
          <w:sz w:val="22"/>
          <w:szCs w:val="22"/>
        </w:rPr>
        <w:endnoteReference w:id="4"/>
      </w:r>
      <w:r w:rsidRPr="00B57B2A">
        <w:rPr>
          <w:sz w:val="22"/>
          <w:szCs w:val="22"/>
        </w:rPr>
        <w:t>:</w:t>
      </w:r>
    </w:p>
    <w:p w:rsidR="00443050" w:rsidRPr="00B57B2A" w:rsidRDefault="00443050" w:rsidP="00443050">
      <w:pPr>
        <w:pStyle w:val="af1"/>
        <w:jc w:val="center"/>
        <w:rPr>
          <w:sz w:val="22"/>
          <w:szCs w:val="22"/>
        </w:rPr>
      </w:pPr>
      <w:r w:rsidRPr="00B57B2A">
        <w:rPr>
          <w:position w:val="-5"/>
          <w:sz w:val="22"/>
          <w:szCs w:val="22"/>
        </w:rPr>
        <w:object w:dxaOrig="3239" w:dyaOrig="526">
          <v:shape id="_x0000_i1137" type="#_x0000_t75" style="width:162pt;height:26.25pt" o:ole="">
            <v:imagedata r:id="rId234" o:title=""/>
          </v:shape>
          <o:OLEObject Type="Embed" ProgID="Equation.3" ShapeID="_x0000_i1137" DrawAspect="Content" ObjectID="_1519901993" r:id="rId235"/>
        </w:object>
      </w:r>
      <w:r w:rsidRPr="00B57B2A">
        <w:rPr>
          <w:sz w:val="22"/>
          <w:szCs w:val="22"/>
        </w:rPr>
        <w:t xml:space="preserve">                                (7)</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1290" w:dyaOrig="346">
          <v:shape id="_x0000_i1138" type="#_x0000_t75" style="width:64.5pt;height:17.25pt" o:ole="">
            <v:imagedata r:id="rId236" o:title=""/>
          </v:shape>
          <o:OLEObject Type="Embed" ProgID="Equation.3" ShapeID="_x0000_i1138" DrawAspect="Content" ObjectID="_1519901994" r:id="rId237"/>
        </w:object>
      </w:r>
      <w:r w:rsidRPr="00B57B2A">
        <w:rPr>
          <w:sz w:val="22"/>
          <w:szCs w:val="22"/>
        </w:rPr>
        <w:t xml:space="preserve"> </w:t>
      </w:r>
      <w:r w:rsidRPr="00B57B2A">
        <w:rPr>
          <w:position w:val="-5"/>
          <w:sz w:val="22"/>
          <w:szCs w:val="22"/>
        </w:rPr>
        <w:object w:dxaOrig="1755" w:dyaOrig="346">
          <v:shape id="_x0000_i1139" type="#_x0000_t75" style="width:87.75pt;height:17.25pt" o:ole="">
            <v:imagedata r:id="rId238" o:title=""/>
          </v:shape>
          <o:OLEObject Type="Embed" ProgID="Equation.3" ShapeID="_x0000_i1139" DrawAspect="Content" ObjectID="_1519901995" r:id="rId239"/>
        </w:object>
      </w:r>
      <w:r w:rsidRPr="00B57B2A">
        <w:rPr>
          <w:sz w:val="22"/>
          <w:szCs w:val="22"/>
        </w:rPr>
        <w:t xml:space="preserve"> is assumed. Each firm is assumed to maximize (6) with respect to </w:t>
      </w:r>
      <w:r w:rsidRPr="00B57B2A">
        <w:rPr>
          <w:position w:val="-5"/>
          <w:sz w:val="22"/>
          <w:szCs w:val="22"/>
        </w:rPr>
        <w:object w:dxaOrig="270" w:dyaOrig="301">
          <v:shape id="_x0000_i1140" type="#_x0000_t75" style="width:13.5pt;height:15pt" o:ole="">
            <v:imagedata r:id="rId240" o:title=""/>
          </v:shape>
          <o:OLEObject Type="Embed" ProgID="Equation.3" ShapeID="_x0000_i1140" DrawAspect="Content" ObjectID="_1519901996" r:id="rId241"/>
        </w:object>
      </w:r>
      <w:r w:rsidRPr="00B57B2A">
        <w:rPr>
          <w:sz w:val="22"/>
          <w:szCs w:val="22"/>
        </w:rPr>
        <w:t xml:space="preserve"> and </w:t>
      </w:r>
      <w:r w:rsidRPr="00B57B2A">
        <w:rPr>
          <w:position w:val="-5"/>
          <w:sz w:val="22"/>
          <w:szCs w:val="22"/>
        </w:rPr>
        <w:object w:dxaOrig="286" w:dyaOrig="301">
          <v:shape id="_x0000_i1141" type="#_x0000_t75" style="width:14.25pt;height:15pt" o:ole="">
            <v:imagedata r:id="rId242" o:title=""/>
          </v:shape>
          <o:OLEObject Type="Embed" ProgID="Equation.3" ShapeID="_x0000_i1141" DrawAspect="Content" ObjectID="_1519901997" r:id="rId243"/>
        </w:object>
      </w:r>
      <w:r w:rsidRPr="00B57B2A">
        <w:rPr>
          <w:sz w:val="22"/>
          <w:szCs w:val="22"/>
        </w:rPr>
        <w:t xml:space="preserve"> subject to (7), and the first order conditions yield</w:t>
      </w:r>
    </w:p>
    <w:p w:rsidR="00443050" w:rsidRPr="00B57B2A" w:rsidRDefault="00443050" w:rsidP="00443050">
      <w:pPr>
        <w:pStyle w:val="af1"/>
        <w:jc w:val="center"/>
        <w:rPr>
          <w:sz w:val="22"/>
          <w:szCs w:val="22"/>
        </w:rPr>
      </w:pPr>
      <w:r w:rsidRPr="00B57B2A">
        <w:rPr>
          <w:position w:val="-5"/>
          <w:sz w:val="22"/>
          <w:szCs w:val="22"/>
        </w:rPr>
        <w:object w:dxaOrig="7107" w:dyaOrig="1547">
          <v:shape id="_x0000_i1142" type="#_x0000_t75" style="width:355.5pt;height:77.25pt" o:ole="">
            <v:imagedata r:id="rId244" o:title=""/>
          </v:shape>
          <o:OLEObject Type="Embed" ProgID="Equation.3" ShapeID="_x0000_i1142" DrawAspect="Content" ObjectID="_1519901998" r:id="rId245"/>
        </w:object>
      </w:r>
      <w:r w:rsidRPr="00B57B2A">
        <w:rPr>
          <w:sz w:val="22"/>
          <w:szCs w:val="22"/>
        </w:rPr>
        <w:t>(8)</w:t>
      </w:r>
    </w:p>
    <w:p w:rsidR="00443050" w:rsidRPr="00B57B2A" w:rsidRDefault="00443050" w:rsidP="00443050">
      <w:pPr>
        <w:pStyle w:val="af1"/>
        <w:rPr>
          <w:sz w:val="22"/>
          <w:szCs w:val="22"/>
        </w:rPr>
      </w:pPr>
      <w:r w:rsidRPr="00B57B2A">
        <w:rPr>
          <w:sz w:val="22"/>
          <w:szCs w:val="22"/>
        </w:rPr>
        <w:t xml:space="preserve">Note that </w:t>
      </w:r>
      <w:r w:rsidRPr="00B57B2A">
        <w:rPr>
          <w:position w:val="-5"/>
          <w:sz w:val="22"/>
          <w:szCs w:val="22"/>
        </w:rPr>
        <w:object w:dxaOrig="286" w:dyaOrig="331">
          <v:shape id="_x0000_i1143" type="#_x0000_t75" style="width:14.25pt;height:16.5pt" o:ole="">
            <v:imagedata r:id="rId246" o:title=""/>
          </v:shape>
          <o:OLEObject Type="Embed" ProgID="Equation.3" ShapeID="_x0000_i1143" DrawAspect="Content" ObjectID="_1519901999" r:id="rId247"/>
        </w:object>
      </w:r>
      <w:r w:rsidRPr="00B57B2A">
        <w:rPr>
          <w:sz w:val="22"/>
          <w:szCs w:val="22"/>
        </w:rPr>
        <w:t xml:space="preserve"> and </w:t>
      </w:r>
      <w:r w:rsidRPr="00B57B2A">
        <w:rPr>
          <w:position w:val="-5"/>
          <w:sz w:val="22"/>
          <w:szCs w:val="22"/>
        </w:rPr>
        <w:object w:dxaOrig="300" w:dyaOrig="346">
          <v:shape id="_x0000_i1144" type="#_x0000_t75" style="width:15pt;height:17.25pt" o:ole="">
            <v:imagedata r:id="rId248" o:title=""/>
          </v:shape>
          <o:OLEObject Type="Embed" ProgID="Equation.3" ShapeID="_x0000_i1144" DrawAspect="Content" ObjectID="_1519902000" r:id="rId249"/>
        </w:object>
      </w:r>
      <w:r w:rsidRPr="00B57B2A">
        <w:rPr>
          <w:sz w:val="22"/>
          <w:szCs w:val="22"/>
        </w:rPr>
        <w:t xml:space="preserve"> can be calculated by using (8) and the actual social accounting matrix so that:</w:t>
      </w:r>
    </w:p>
    <w:p w:rsidR="00443050" w:rsidRPr="00B57B2A" w:rsidRDefault="00443050" w:rsidP="00443050">
      <w:pPr>
        <w:pStyle w:val="af1"/>
        <w:jc w:val="center"/>
        <w:rPr>
          <w:sz w:val="22"/>
          <w:szCs w:val="22"/>
        </w:rPr>
      </w:pPr>
      <w:r w:rsidRPr="00B57B2A">
        <w:rPr>
          <w:position w:val="-5"/>
          <w:sz w:val="22"/>
          <w:szCs w:val="22"/>
        </w:rPr>
        <w:object w:dxaOrig="3928" w:dyaOrig="1547">
          <v:shape id="_x0000_i1145" type="#_x0000_t75" style="width:196.5pt;height:77.25pt" o:ole="">
            <v:imagedata r:id="rId250" o:title=""/>
          </v:shape>
          <o:OLEObject Type="Embed" ProgID="Equation.3" ShapeID="_x0000_i1145" DrawAspect="Content" ObjectID="_1519902001" r:id="rId251"/>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585" w:dyaOrig="331">
          <v:shape id="_x0000_i1146" type="#_x0000_t75" style="width:29.25pt;height:16.5pt" o:ole="">
            <v:imagedata r:id="rId252" o:title=""/>
          </v:shape>
          <o:OLEObject Type="Embed" ProgID="Equation.3" ShapeID="_x0000_i1146" DrawAspect="Content" ObjectID="_1519902002" r:id="rId253"/>
        </w:object>
      </w:r>
      <w:r w:rsidRPr="00B57B2A">
        <w:rPr>
          <w:position w:val="-5"/>
          <w:sz w:val="22"/>
          <w:szCs w:val="22"/>
        </w:rPr>
        <w:object w:dxaOrig="615" w:dyaOrig="346">
          <v:shape id="_x0000_i1147" type="#_x0000_t75" style="width:30.75pt;height:17.25pt" o:ole="">
            <v:imagedata r:id="rId254" o:title=""/>
          </v:shape>
          <o:OLEObject Type="Embed" ProgID="Equation.3" ShapeID="_x0000_i1147" DrawAspect="Content" ObjectID="_1519902003" r:id="rId255"/>
        </w:object>
      </w:r>
      <w:r w:rsidRPr="00B57B2A">
        <w:rPr>
          <w:position w:val="-5"/>
          <w:sz w:val="22"/>
          <w:szCs w:val="22"/>
        </w:rPr>
        <w:object w:dxaOrig="585" w:dyaOrig="331">
          <v:shape id="_x0000_i1148" type="#_x0000_t75" style="width:29.25pt;height:16.5pt" o:ole="">
            <v:imagedata r:id="rId256" o:title=""/>
          </v:shape>
          <o:OLEObject Type="Embed" ProgID="Equation.3" ShapeID="_x0000_i1148" DrawAspect="Content" ObjectID="_1519902004" r:id="rId257"/>
        </w:object>
      </w:r>
      <w:r w:rsidRPr="00B57B2A">
        <w:rPr>
          <w:position w:val="-5"/>
          <w:sz w:val="22"/>
          <w:szCs w:val="22"/>
        </w:rPr>
        <w:object w:dxaOrig="780" w:dyaOrig="331">
          <v:shape id="_x0000_i1149" type="#_x0000_t75" style="width:39pt;height:16.5pt" o:ole="">
            <v:imagedata r:id="rId258" o:title=""/>
          </v:shape>
          <o:OLEObject Type="Embed" ProgID="Equation.3" ShapeID="_x0000_i1149" DrawAspect="Content" ObjectID="_1519902005" r:id="rId259"/>
        </w:object>
      </w:r>
      <w:r w:rsidRPr="00B57B2A">
        <w:rPr>
          <w:sz w:val="22"/>
          <w:szCs w:val="22"/>
        </w:rPr>
        <w:t xml:space="preserve">and </w:t>
      </w:r>
      <w:r w:rsidRPr="00B57B2A">
        <w:rPr>
          <w:position w:val="-5"/>
          <w:sz w:val="22"/>
          <w:szCs w:val="22"/>
        </w:rPr>
        <w:object w:dxaOrig="690" w:dyaOrig="331">
          <v:shape id="_x0000_i1150" type="#_x0000_t75" style="width:34.5pt;height:16.5pt" o:ole="">
            <v:imagedata r:id="rId260" o:title=""/>
          </v:shape>
          <o:OLEObject Type="Embed" ProgID="Equation.3" ShapeID="_x0000_i1150" DrawAspect="Content" ObjectID="_1519902006" r:id="rId261"/>
        </w:object>
      </w:r>
      <w:r w:rsidRPr="00B57B2A">
        <w:rPr>
          <w:sz w:val="22"/>
          <w:szCs w:val="22"/>
        </w:rPr>
        <w:t xml:space="preserve"> can be obtained from the actual social accounting matrix.</w:t>
      </w:r>
    </w:p>
    <w:p w:rsidR="00443050" w:rsidRPr="00B57B2A" w:rsidRDefault="00443050" w:rsidP="00443050">
      <w:pPr>
        <w:pStyle w:val="af1"/>
        <w:rPr>
          <w:sz w:val="22"/>
          <w:szCs w:val="22"/>
        </w:rPr>
      </w:pPr>
      <w:r w:rsidRPr="00B57B2A">
        <w:rPr>
          <w:rStyle w:val="Bold"/>
          <w:sz w:val="22"/>
          <w:szCs w:val="22"/>
        </w:rPr>
        <w:t>Step 4: The Production of the final goods</w:t>
      </w:r>
    </w:p>
    <w:p w:rsidR="00443050" w:rsidRPr="00B57B2A" w:rsidRDefault="00443050" w:rsidP="00443050">
      <w:pPr>
        <w:pStyle w:val="af1"/>
        <w:rPr>
          <w:sz w:val="22"/>
          <w:szCs w:val="22"/>
        </w:rPr>
      </w:pPr>
      <w:r w:rsidRPr="00B57B2A">
        <w:rPr>
          <w:sz w:val="22"/>
          <w:szCs w:val="22"/>
        </w:rPr>
        <w:t xml:space="preserve">Denote the final consumption goods by </w:t>
      </w:r>
      <w:r w:rsidRPr="00B57B2A">
        <w:rPr>
          <w:position w:val="-5"/>
          <w:sz w:val="22"/>
          <w:szCs w:val="22"/>
        </w:rPr>
        <w:object w:dxaOrig="286" w:dyaOrig="316">
          <v:shape id="_x0000_i1151" type="#_x0000_t75" style="width:14.25pt;height:15.75pt" o:ole="">
            <v:imagedata r:id="rId262" o:title=""/>
          </v:shape>
          <o:OLEObject Type="Embed" ProgID="Equation.3" ShapeID="_x0000_i1151" DrawAspect="Content" ObjectID="_1519902007" r:id="rId263"/>
        </w:object>
      </w:r>
      <w:r w:rsidRPr="00B57B2A">
        <w:rPr>
          <w:sz w:val="22"/>
          <w:szCs w:val="22"/>
        </w:rPr>
        <w:t xml:space="preserve"> ( </w:t>
      </w:r>
      <w:r w:rsidRPr="00B57B2A">
        <w:rPr>
          <w:position w:val="-5"/>
          <w:sz w:val="22"/>
          <w:szCs w:val="22"/>
        </w:rPr>
        <w:object w:dxaOrig="1484" w:dyaOrig="301">
          <v:shape id="_x0000_i1152" type="#_x0000_t75" style="width:74.25pt;height:15pt" o:ole="">
            <v:imagedata r:id="rId264" o:title=""/>
          </v:shape>
          <o:OLEObject Type="Embed" ProgID="Equation.3" ShapeID="_x0000_i1152" DrawAspect="Content" ObjectID="_1519902008" r:id="rId265"/>
        </w:object>
      </w:r>
      <w:r w:rsidRPr="00B57B2A">
        <w:rPr>
          <w:sz w:val="22"/>
          <w:szCs w:val="22"/>
        </w:rPr>
        <w:t xml:space="preserve"> ). The final consumption goods are assumed to be produced by using the final domestic goods</w:t>
      </w:r>
      <w:proofErr w:type="gramStart"/>
      <w:r w:rsidRPr="00B57B2A">
        <w:rPr>
          <w:sz w:val="22"/>
          <w:szCs w:val="22"/>
        </w:rPr>
        <w:t xml:space="preserve">, </w:t>
      </w:r>
      <w:proofErr w:type="gramEnd"/>
      <w:r w:rsidRPr="00B57B2A">
        <w:rPr>
          <w:position w:val="-5"/>
          <w:sz w:val="22"/>
          <w:szCs w:val="22"/>
        </w:rPr>
        <w:object w:dxaOrig="286" w:dyaOrig="301">
          <v:shape id="_x0000_i1153" type="#_x0000_t75" style="width:14.25pt;height:15pt" o:ole="">
            <v:imagedata r:id="rId266" o:title=""/>
          </v:shape>
          <o:OLEObject Type="Embed" ProgID="Equation.3" ShapeID="_x0000_i1153" DrawAspect="Content" ObjectID="_1519902009" r:id="rId267"/>
        </w:object>
      </w:r>
      <w:r w:rsidRPr="00B57B2A">
        <w:rPr>
          <w:sz w:val="22"/>
          <w:szCs w:val="22"/>
        </w:rPr>
        <w:t xml:space="preserve">, and the imported goods, </w:t>
      </w:r>
      <w:r w:rsidRPr="00B57B2A">
        <w:rPr>
          <w:position w:val="-5"/>
          <w:sz w:val="22"/>
          <w:szCs w:val="22"/>
        </w:rPr>
        <w:object w:dxaOrig="316" w:dyaOrig="301">
          <v:shape id="_x0000_i1154" type="#_x0000_t75" style="width:15.75pt;height:15pt" o:ole="">
            <v:imagedata r:id="rId268" o:title=""/>
          </v:shape>
          <o:OLEObject Type="Embed" ProgID="Equation.3" ShapeID="_x0000_i1154" DrawAspect="Content" ObjectID="_1519902010" r:id="rId269"/>
        </w:object>
      </w:r>
      <w:r w:rsidRPr="00B57B2A">
        <w:rPr>
          <w:sz w:val="22"/>
          <w:szCs w:val="22"/>
        </w:rPr>
        <w:t>. This step corresponds to the optimal decision making behavior of each firm in terms of the amount of imported goods which are used in its production process. The production technology at this final step is given by the following Cobb-Douglas function:</w:t>
      </w:r>
    </w:p>
    <w:p w:rsidR="00443050" w:rsidRPr="00B57B2A" w:rsidRDefault="00443050" w:rsidP="00443050">
      <w:pPr>
        <w:pStyle w:val="af1"/>
        <w:jc w:val="center"/>
        <w:rPr>
          <w:sz w:val="22"/>
          <w:szCs w:val="22"/>
        </w:rPr>
      </w:pPr>
      <w:r w:rsidRPr="00B57B2A">
        <w:rPr>
          <w:position w:val="-5"/>
          <w:sz w:val="22"/>
          <w:szCs w:val="22"/>
        </w:rPr>
        <w:object w:dxaOrig="3344" w:dyaOrig="526">
          <v:shape id="_x0000_i1155" type="#_x0000_t75" style="width:167.25pt;height:26.25pt" o:ole="">
            <v:imagedata r:id="rId270" o:title=""/>
          </v:shape>
          <o:OLEObject Type="Embed" ProgID="Equation.3" ShapeID="_x0000_i1155" DrawAspect="Content" ObjectID="_1519902011" r:id="rId271"/>
        </w:object>
      </w:r>
      <w:r w:rsidRPr="00B57B2A">
        <w:rPr>
          <w:sz w:val="22"/>
          <w:szCs w:val="22"/>
        </w:rPr>
        <w:t xml:space="preserve">                          (9)</w: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1319" w:dyaOrig="346">
          <v:shape id="_x0000_i1156" type="#_x0000_t75" style="width:66pt;height:17.25pt" o:ole="">
            <v:imagedata r:id="rId272" o:title=""/>
          </v:shape>
          <o:OLEObject Type="Embed" ProgID="Equation.3" ShapeID="_x0000_i1156" DrawAspect="Content" ObjectID="_1519902012" r:id="rId273"/>
        </w:object>
      </w:r>
      <w:r w:rsidRPr="00B57B2A">
        <w:rPr>
          <w:sz w:val="22"/>
          <w:szCs w:val="22"/>
        </w:rPr>
        <w:t xml:space="preserve"> </w:t>
      </w:r>
      <w:r w:rsidRPr="00B57B2A">
        <w:rPr>
          <w:position w:val="-5"/>
          <w:sz w:val="22"/>
          <w:szCs w:val="22"/>
        </w:rPr>
        <w:object w:dxaOrig="1755" w:dyaOrig="346">
          <v:shape id="_x0000_i1157" type="#_x0000_t75" style="width:87.75pt;height:17.25pt" o:ole="">
            <v:imagedata r:id="rId274" o:title=""/>
          </v:shape>
          <o:OLEObject Type="Embed" ProgID="Equation.3" ShapeID="_x0000_i1157" DrawAspect="Content" ObjectID="_1519902013" r:id="rId275"/>
        </w:object>
      </w:r>
      <w:r w:rsidRPr="00B57B2A">
        <w:rPr>
          <w:sz w:val="22"/>
          <w:szCs w:val="22"/>
        </w:rPr>
        <w:t xml:space="preserve"> is assumed. Each firm is assumed to maximize its profit with respect to </w:t>
      </w:r>
      <w:r w:rsidRPr="00B57B2A">
        <w:rPr>
          <w:position w:val="-5"/>
          <w:sz w:val="22"/>
          <w:szCs w:val="22"/>
        </w:rPr>
        <w:object w:dxaOrig="316" w:dyaOrig="301">
          <v:shape id="_x0000_i1158" type="#_x0000_t75" style="width:15.75pt;height:15pt" o:ole="">
            <v:imagedata r:id="rId276" o:title=""/>
          </v:shape>
          <o:OLEObject Type="Embed" ProgID="Equation.3" ShapeID="_x0000_i1158" DrawAspect="Content" ObjectID="_1519902014" r:id="rId277"/>
        </w:object>
      </w:r>
      <w:r w:rsidRPr="00B57B2A">
        <w:rPr>
          <w:sz w:val="22"/>
          <w:szCs w:val="22"/>
        </w:rPr>
        <w:t xml:space="preserve"> and </w:t>
      </w:r>
      <w:r w:rsidRPr="00B57B2A">
        <w:rPr>
          <w:position w:val="-5"/>
          <w:sz w:val="22"/>
          <w:szCs w:val="22"/>
        </w:rPr>
        <w:object w:dxaOrig="286" w:dyaOrig="301">
          <v:shape id="_x0000_i1159" type="#_x0000_t75" style="width:14.25pt;height:15pt" o:ole="">
            <v:imagedata r:id="rId278" o:title=""/>
          </v:shape>
          <o:OLEObject Type="Embed" ProgID="Equation.3" ShapeID="_x0000_i1159" DrawAspect="Content" ObjectID="_1519902015" r:id="rId279"/>
        </w:object>
      </w:r>
      <w:r w:rsidRPr="00B57B2A">
        <w:rPr>
          <w:sz w:val="22"/>
          <w:szCs w:val="22"/>
        </w:rPr>
        <w:t xml:space="preserve"> subject to (9). Its profit is given by:</w:t>
      </w:r>
    </w:p>
    <w:p w:rsidR="00443050" w:rsidRPr="00B57B2A" w:rsidRDefault="00443050" w:rsidP="00443050">
      <w:pPr>
        <w:pStyle w:val="af1"/>
        <w:jc w:val="center"/>
        <w:rPr>
          <w:sz w:val="22"/>
          <w:szCs w:val="22"/>
        </w:rPr>
      </w:pPr>
      <w:r w:rsidRPr="00B57B2A">
        <w:rPr>
          <w:position w:val="-5"/>
          <w:sz w:val="22"/>
          <w:szCs w:val="22"/>
        </w:rPr>
        <w:object w:dxaOrig="5472" w:dyaOrig="496">
          <v:shape id="_x0000_i1160" type="#_x0000_t75" style="width:273.75pt;height:24.75pt" o:ole="">
            <v:imagedata r:id="rId280" o:title=""/>
          </v:shape>
          <o:OLEObject Type="Embed" ProgID="Equation.3" ShapeID="_x0000_i1160" DrawAspect="Content" ObjectID="_1519902016" r:id="rId281"/>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316" w:dyaOrig="376">
          <v:shape id="_x0000_i1161" type="#_x0000_t75" style="width:15.75pt;height:18.75pt" o:ole="">
            <v:imagedata r:id="rId282" o:title=""/>
          </v:shape>
          <o:OLEObject Type="Embed" ProgID="Equation.3" ShapeID="_x0000_i1161" DrawAspect="Content" ObjectID="_1519902017" r:id="rId283"/>
        </w:object>
      </w:r>
      <w:r w:rsidRPr="00B57B2A">
        <w:rPr>
          <w:sz w:val="22"/>
          <w:szCs w:val="22"/>
        </w:rPr>
        <w:t xml:space="preserve"> and </w:t>
      </w:r>
      <w:r w:rsidRPr="00B57B2A">
        <w:rPr>
          <w:position w:val="-5"/>
          <w:sz w:val="22"/>
          <w:szCs w:val="22"/>
        </w:rPr>
        <w:object w:dxaOrig="316" w:dyaOrig="331">
          <v:shape id="_x0000_i1162" type="#_x0000_t75" style="width:15.75pt;height:16.5pt" o:ole="">
            <v:imagedata r:id="rId284" o:title=""/>
          </v:shape>
          <o:OLEObject Type="Embed" ProgID="Equation.3" ShapeID="_x0000_i1162" DrawAspect="Content" ObjectID="_1519902018" r:id="rId285"/>
        </w:object>
      </w:r>
      <w:r w:rsidRPr="00B57B2A">
        <w:rPr>
          <w:sz w:val="22"/>
          <w:szCs w:val="22"/>
        </w:rPr>
        <w:t xml:space="preserve"> denote the price of its final consumption goods, </w:t>
      </w:r>
      <w:r w:rsidRPr="00B57B2A">
        <w:rPr>
          <w:position w:val="-5"/>
          <w:sz w:val="22"/>
          <w:szCs w:val="22"/>
        </w:rPr>
        <w:object w:dxaOrig="375" w:dyaOrig="316">
          <v:shape id="_x0000_i1163" type="#_x0000_t75" style="width:18.75pt;height:15.75pt" o:ole="">
            <v:imagedata r:id="rId286" o:title=""/>
          </v:shape>
          <o:OLEObject Type="Embed" ProgID="Equation.3" ShapeID="_x0000_i1163" DrawAspect="Content" ObjectID="_1519902019" r:id="rId287"/>
        </w:object>
      </w:r>
      <w:r w:rsidRPr="00B57B2A">
        <w:rPr>
          <w:sz w:val="22"/>
          <w:szCs w:val="22"/>
        </w:rPr>
        <w:t>and the import tariff rate, respectively. The import tariff rate is calculated by using the actual social accounting matrix. Then, the first order conditions yield</w:t>
      </w:r>
    </w:p>
    <w:p w:rsidR="00443050" w:rsidRPr="00B57B2A" w:rsidRDefault="00443050" w:rsidP="00443050">
      <w:pPr>
        <w:pStyle w:val="af1"/>
        <w:jc w:val="center"/>
        <w:rPr>
          <w:sz w:val="22"/>
          <w:szCs w:val="22"/>
        </w:rPr>
      </w:pPr>
      <w:r w:rsidRPr="00B57B2A">
        <w:rPr>
          <w:position w:val="-5"/>
          <w:sz w:val="22"/>
          <w:szCs w:val="22"/>
        </w:rPr>
        <w:object w:dxaOrig="6327" w:dyaOrig="1607">
          <v:shape id="_x0000_i1164" type="#_x0000_t75" style="width:316.5pt;height:80.25pt" o:ole="">
            <v:imagedata r:id="rId288" o:title=""/>
          </v:shape>
          <o:OLEObject Type="Embed" ProgID="Equation.3" ShapeID="_x0000_i1164" DrawAspect="Content" ObjectID="_1519902020" r:id="rId289"/>
        </w:object>
      </w:r>
      <w:r w:rsidRPr="00B57B2A">
        <w:rPr>
          <w:sz w:val="22"/>
          <w:szCs w:val="22"/>
        </w:rPr>
        <w:t xml:space="preserve">     (10)</w:t>
      </w:r>
    </w:p>
    <w:p w:rsidR="00443050" w:rsidRPr="00B57B2A" w:rsidRDefault="00443050" w:rsidP="00443050">
      <w:pPr>
        <w:pStyle w:val="af1"/>
        <w:rPr>
          <w:sz w:val="22"/>
          <w:szCs w:val="22"/>
        </w:rPr>
      </w:pPr>
      <w:r w:rsidRPr="00B57B2A">
        <w:rPr>
          <w:sz w:val="22"/>
          <w:szCs w:val="22"/>
        </w:rPr>
        <w:t xml:space="preserve">Note that </w:t>
      </w:r>
      <w:r w:rsidRPr="00B57B2A">
        <w:rPr>
          <w:position w:val="-5"/>
          <w:sz w:val="22"/>
          <w:szCs w:val="22"/>
        </w:rPr>
        <w:object w:dxaOrig="330" w:dyaOrig="331">
          <v:shape id="_x0000_i1165" type="#_x0000_t75" style="width:16.5pt;height:16.5pt" o:ole="">
            <v:imagedata r:id="rId290" o:title=""/>
          </v:shape>
          <o:OLEObject Type="Embed" ProgID="Equation.3" ShapeID="_x0000_i1165" DrawAspect="Content" ObjectID="_1519902021" r:id="rId291"/>
        </w:object>
      </w:r>
      <w:r w:rsidRPr="00B57B2A">
        <w:rPr>
          <w:sz w:val="22"/>
          <w:szCs w:val="22"/>
        </w:rPr>
        <w:t xml:space="preserve">and </w:t>
      </w:r>
      <w:r w:rsidRPr="00B57B2A">
        <w:rPr>
          <w:position w:val="-5"/>
          <w:sz w:val="22"/>
          <w:szCs w:val="22"/>
        </w:rPr>
        <w:object w:dxaOrig="286" w:dyaOrig="346">
          <v:shape id="_x0000_i1166" type="#_x0000_t75" style="width:14.25pt;height:17.25pt" o:ole="">
            <v:imagedata r:id="rId292" o:title=""/>
          </v:shape>
          <o:OLEObject Type="Embed" ProgID="Equation.3" ShapeID="_x0000_i1166" DrawAspect="Content" ObjectID="_1519902022" r:id="rId293"/>
        </w:object>
      </w:r>
      <w:r w:rsidRPr="00B57B2A">
        <w:rPr>
          <w:sz w:val="22"/>
          <w:szCs w:val="22"/>
        </w:rPr>
        <w:t>can be calculated by using (10) and the actual social accounting matrix so that:</w:t>
      </w:r>
    </w:p>
    <w:p w:rsidR="00443050" w:rsidRPr="00B57B2A" w:rsidRDefault="00443050" w:rsidP="00443050">
      <w:pPr>
        <w:pStyle w:val="af1"/>
        <w:jc w:val="center"/>
        <w:rPr>
          <w:sz w:val="22"/>
          <w:szCs w:val="22"/>
        </w:rPr>
      </w:pPr>
      <w:r w:rsidRPr="00B57B2A">
        <w:rPr>
          <w:position w:val="-5"/>
          <w:sz w:val="22"/>
          <w:szCs w:val="22"/>
        </w:rPr>
        <w:object w:dxaOrig="3209" w:dyaOrig="1577">
          <v:shape id="_x0000_i1167" type="#_x0000_t75" style="width:160.5pt;height:78.75pt" o:ole="">
            <v:imagedata r:id="rId294" o:title=""/>
          </v:shape>
          <o:OLEObject Type="Embed" ProgID="Equation.3" ShapeID="_x0000_i1167" DrawAspect="Content" ObjectID="_1519902023" r:id="rId295"/>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690" w:dyaOrig="331">
          <v:shape id="_x0000_i1168" type="#_x0000_t75" style="width:34.5pt;height:16.5pt" o:ole="">
            <v:imagedata r:id="rId296" o:title=""/>
          </v:shape>
          <o:OLEObject Type="Embed" ProgID="Equation.3" ShapeID="_x0000_i1168" DrawAspect="Content" ObjectID="_1519902024" r:id="rId297"/>
        </w:object>
      </w:r>
      <w:r w:rsidRPr="00B57B2A">
        <w:rPr>
          <w:sz w:val="22"/>
          <w:szCs w:val="22"/>
        </w:rPr>
        <w:t xml:space="preserve"> </w:t>
      </w:r>
      <w:r w:rsidRPr="00B57B2A">
        <w:rPr>
          <w:position w:val="-5"/>
          <w:sz w:val="22"/>
          <w:szCs w:val="22"/>
        </w:rPr>
        <w:object w:dxaOrig="615" w:dyaOrig="346">
          <v:shape id="_x0000_i1169" type="#_x0000_t75" style="width:30.75pt;height:17.25pt" o:ole="">
            <v:imagedata r:id="rId298" o:title=""/>
          </v:shape>
          <o:OLEObject Type="Embed" ProgID="Equation.3" ShapeID="_x0000_i1169" DrawAspect="Content" ObjectID="_1519902025" r:id="rId299"/>
        </w:object>
      </w:r>
      <w:r w:rsidRPr="00B57B2A">
        <w:rPr>
          <w:position w:val="-5"/>
          <w:sz w:val="22"/>
          <w:szCs w:val="22"/>
        </w:rPr>
        <w:object w:dxaOrig="541" w:dyaOrig="376">
          <v:shape id="_x0000_i1170" type="#_x0000_t75" style="width:27pt;height:18.75pt" o:ole="">
            <v:imagedata r:id="rId300" o:title=""/>
          </v:shape>
          <o:OLEObject Type="Embed" ProgID="Equation.3" ShapeID="_x0000_i1170" DrawAspect="Content" ObjectID="_1519902026" r:id="rId301"/>
        </w:object>
      </w:r>
      <w:r w:rsidRPr="00B57B2A">
        <w:rPr>
          <w:sz w:val="22"/>
          <w:szCs w:val="22"/>
        </w:rPr>
        <w:t xml:space="preserve"> and </w:t>
      </w:r>
      <w:r w:rsidRPr="00B57B2A">
        <w:rPr>
          <w:position w:val="-5"/>
          <w:sz w:val="22"/>
          <w:szCs w:val="22"/>
        </w:rPr>
        <w:object w:dxaOrig="855" w:dyaOrig="331">
          <v:shape id="_x0000_i1171" type="#_x0000_t75" style="width:42.75pt;height:16.5pt" o:ole="">
            <v:imagedata r:id="rId302" o:title=""/>
          </v:shape>
          <o:OLEObject Type="Embed" ProgID="Equation.3" ShapeID="_x0000_i1171" DrawAspect="Content" ObjectID="_1519902027" r:id="rId303"/>
        </w:object>
      </w:r>
      <w:r w:rsidRPr="00B57B2A">
        <w:rPr>
          <w:sz w:val="22"/>
          <w:szCs w:val="22"/>
        </w:rPr>
        <w:t xml:space="preserve"> can be obtained from the actual social accounting matrix.</w:t>
      </w:r>
    </w:p>
    <w:p w:rsidR="00443050" w:rsidRPr="00B57B2A" w:rsidRDefault="00443050" w:rsidP="00443050">
      <w:pPr>
        <w:pStyle w:val="af1"/>
        <w:rPr>
          <w:sz w:val="22"/>
          <w:szCs w:val="22"/>
        </w:rPr>
      </w:pPr>
      <w:r w:rsidRPr="00B57B2A">
        <w:rPr>
          <w:rStyle w:val="Bold"/>
          <w:sz w:val="22"/>
          <w:szCs w:val="22"/>
        </w:rPr>
        <w:t>&lt;The Government&gt;</w:t>
      </w:r>
    </w:p>
    <w:p w:rsidR="00443050" w:rsidRPr="00B57B2A" w:rsidRDefault="00443050" w:rsidP="00443050">
      <w:pPr>
        <w:pStyle w:val="af1"/>
        <w:rPr>
          <w:sz w:val="22"/>
          <w:szCs w:val="22"/>
        </w:rPr>
      </w:pPr>
      <w:r w:rsidRPr="00B57B2A">
        <w:rPr>
          <w:sz w:val="22"/>
          <w:szCs w:val="22"/>
        </w:rPr>
        <w:t>The government is assumed to impose several taxes to satisfy its budget constraint. Its budget constraint is given by:</w:t>
      </w:r>
    </w:p>
    <w:p w:rsidR="00443050" w:rsidRPr="00B57B2A" w:rsidRDefault="00443050" w:rsidP="00443050">
      <w:pPr>
        <w:pStyle w:val="af1"/>
        <w:jc w:val="center"/>
        <w:rPr>
          <w:sz w:val="22"/>
          <w:szCs w:val="22"/>
        </w:rPr>
      </w:pPr>
      <w:r w:rsidRPr="00B57B2A">
        <w:rPr>
          <w:position w:val="-5"/>
          <w:sz w:val="22"/>
          <w:szCs w:val="22"/>
        </w:rPr>
        <w:object w:dxaOrig="6597" w:dyaOrig="916">
          <v:shape id="_x0000_i1172" type="#_x0000_t75" style="width:330pt;height:45.75pt" o:ole="">
            <v:imagedata r:id="rId304" o:title=""/>
          </v:shape>
          <o:OLEObject Type="Embed" ProgID="Equation.3" ShapeID="_x0000_i1172" DrawAspect="Content" ObjectID="_1519902028" r:id="rId305"/>
        </w:object>
      </w:r>
    </w:p>
    <w:p w:rsidR="00443050" w:rsidRPr="00B57B2A" w:rsidRDefault="00443050" w:rsidP="00443050">
      <w:pPr>
        <w:pStyle w:val="af1"/>
        <w:rPr>
          <w:sz w:val="22"/>
          <w:szCs w:val="22"/>
        </w:rPr>
      </w:pPr>
      <w:proofErr w:type="gramStart"/>
      <w:r w:rsidRPr="00B57B2A">
        <w:rPr>
          <w:sz w:val="22"/>
          <w:szCs w:val="22"/>
        </w:rPr>
        <w:t>where</w:t>
      </w:r>
      <w:proofErr w:type="gramEnd"/>
      <w:r w:rsidRPr="00B57B2A">
        <w:rPr>
          <w:sz w:val="22"/>
          <w:szCs w:val="22"/>
        </w:rPr>
        <w:t xml:space="preserve"> the left hand side is the total government expenditure, and the right hand side is the total government revenue. </w:t>
      </w:r>
      <w:r w:rsidRPr="00B57B2A">
        <w:rPr>
          <w:position w:val="-5"/>
          <w:sz w:val="22"/>
          <w:szCs w:val="22"/>
        </w:rPr>
        <w:object w:dxaOrig="316" w:dyaOrig="346">
          <v:shape id="_x0000_i1173" type="#_x0000_t75" style="width:15.75pt;height:17.25pt" o:ole="">
            <v:imagedata r:id="rId306" o:title=""/>
          </v:shape>
          <o:OLEObject Type="Embed" ProgID="Equation.3" ShapeID="_x0000_i1173" DrawAspect="Content" ObjectID="_1519902029" r:id="rId307"/>
        </w:object>
      </w:r>
      <w:r w:rsidRPr="00B57B2A">
        <w:rPr>
          <w:sz w:val="22"/>
          <w:szCs w:val="22"/>
        </w:rPr>
        <w:t xml:space="preserve"> </w:t>
      </w:r>
      <w:proofErr w:type="gramStart"/>
      <w:r w:rsidRPr="00B57B2A">
        <w:rPr>
          <w:sz w:val="22"/>
          <w:szCs w:val="22"/>
        </w:rPr>
        <w:t>and</w:t>
      </w:r>
      <w:proofErr w:type="gramEnd"/>
      <w:r w:rsidRPr="00B57B2A">
        <w:rPr>
          <w:sz w:val="22"/>
          <w:szCs w:val="22"/>
        </w:rPr>
        <w:t xml:space="preserve"> </w:t>
      </w:r>
      <w:r w:rsidRPr="00B57B2A">
        <w:rPr>
          <w:position w:val="-5"/>
          <w:sz w:val="22"/>
          <w:szCs w:val="22"/>
        </w:rPr>
        <w:object w:dxaOrig="286" w:dyaOrig="286">
          <v:shape id="_x0000_i1174" type="#_x0000_t75" style="width:14.25pt;height:14.25pt" o:ole="">
            <v:imagedata r:id="rId308" o:title=""/>
          </v:shape>
          <o:OLEObject Type="Embed" ProgID="Equation.3" ShapeID="_x0000_i1174" DrawAspect="Content" ObjectID="_1519902030" r:id="rId309"/>
        </w:object>
      </w:r>
      <w:r w:rsidRPr="00B57B2A">
        <w:rPr>
          <w:sz w:val="22"/>
          <w:szCs w:val="22"/>
        </w:rPr>
        <w:t xml:space="preserve"> denote government consumption of a final consumption good </w:t>
      </w:r>
      <w:r w:rsidRPr="00B57B2A">
        <w:rPr>
          <w:position w:val="-5"/>
          <w:sz w:val="22"/>
          <w:szCs w:val="22"/>
        </w:rPr>
        <w:object w:dxaOrig="210" w:dyaOrig="301">
          <v:shape id="_x0000_i1175" type="#_x0000_t75" style="width:10.5pt;height:15pt" o:ole="">
            <v:imagedata r:id="rId310" o:title=""/>
          </v:shape>
          <o:OLEObject Type="Embed" ProgID="Equation.3" ShapeID="_x0000_i1175" DrawAspect="Content" ObjectID="_1519902031" r:id="rId311"/>
        </w:object>
      </w:r>
      <w:r w:rsidRPr="00B57B2A">
        <w:rPr>
          <w:sz w:val="22"/>
          <w:szCs w:val="22"/>
        </w:rPr>
        <w:t xml:space="preserve">and government savings, respectively. </w:t>
      </w:r>
      <w:r w:rsidRPr="00B57B2A">
        <w:rPr>
          <w:position w:val="-5"/>
          <w:sz w:val="22"/>
          <w:szCs w:val="22"/>
        </w:rPr>
        <w:object w:dxaOrig="780" w:dyaOrig="286">
          <v:shape id="_x0000_i1176" type="#_x0000_t75" style="width:39pt;height:14.25pt" o:ole="">
            <v:imagedata r:id="rId312" o:title=""/>
          </v:shape>
          <o:OLEObject Type="Embed" ProgID="Equation.3" ShapeID="_x0000_i1176" DrawAspect="Content" ObjectID="_1519902032" r:id="rId313"/>
        </w:object>
      </w:r>
      <w:r w:rsidRPr="00B57B2A">
        <w:rPr>
          <w:sz w:val="22"/>
          <w:szCs w:val="22"/>
        </w:rPr>
        <w:t xml:space="preserve"> </w:t>
      </w:r>
      <w:proofErr w:type="gramStart"/>
      <w:r w:rsidRPr="00B57B2A">
        <w:rPr>
          <w:sz w:val="22"/>
          <w:szCs w:val="22"/>
        </w:rPr>
        <w:t>denotes</w:t>
      </w:r>
      <w:proofErr w:type="gramEnd"/>
      <w:r w:rsidRPr="00B57B2A">
        <w:rPr>
          <w:sz w:val="22"/>
          <w:szCs w:val="22"/>
        </w:rPr>
        <w:t xml:space="preserve"> the total amount of income transfers to both types of </w:t>
      </w:r>
      <w:r w:rsidRPr="00B57B2A">
        <w:rPr>
          <w:position w:val="-5"/>
          <w:sz w:val="22"/>
          <w:szCs w:val="22"/>
        </w:rPr>
        <w:object w:dxaOrig="165" w:dyaOrig="286">
          <v:shape id="_x0000_i1177" type="#_x0000_t75" style="width:8.25pt;height:14.25pt" o:ole="">
            <v:imagedata r:id="rId314" o:title=""/>
          </v:shape>
          <o:OLEObject Type="Embed" ProgID="Equation.3" ShapeID="_x0000_i1177" DrawAspect="Content" ObjectID="_1519902033" r:id="rId315"/>
        </w:object>
      </w:r>
      <w:r w:rsidRPr="00B57B2A">
        <w:rPr>
          <w:sz w:val="22"/>
          <w:szCs w:val="22"/>
        </w:rPr>
        <w:t xml:space="preserve"> such that:</w:t>
      </w:r>
    </w:p>
    <w:p w:rsidR="00443050" w:rsidRPr="00B57B2A" w:rsidRDefault="00443050" w:rsidP="00443050">
      <w:pPr>
        <w:pStyle w:val="af1"/>
        <w:jc w:val="center"/>
        <w:rPr>
          <w:sz w:val="22"/>
          <w:szCs w:val="22"/>
        </w:rPr>
      </w:pPr>
      <w:r w:rsidRPr="00B57B2A">
        <w:rPr>
          <w:position w:val="-5"/>
          <w:sz w:val="22"/>
          <w:szCs w:val="22"/>
        </w:rPr>
        <w:object w:dxaOrig="2699" w:dyaOrig="736">
          <v:shape id="_x0000_i1178" type="#_x0000_t75" style="width:135pt;height:36.75pt" o:ole="">
            <v:imagedata r:id="rId316" o:title=""/>
          </v:shape>
          <o:OLEObject Type="Embed" ProgID="Equation.3" ShapeID="_x0000_i1178" DrawAspect="Content" ObjectID="_1519902034" r:id="rId317"/>
        </w:object>
      </w:r>
    </w:p>
    <w:p w:rsidR="00443050" w:rsidRPr="00B57B2A" w:rsidRDefault="00443050" w:rsidP="00443050">
      <w:pPr>
        <w:pStyle w:val="af1"/>
        <w:rPr>
          <w:sz w:val="22"/>
          <w:szCs w:val="22"/>
        </w:rPr>
      </w:pPr>
      <w:r w:rsidRPr="00B57B2A">
        <w:rPr>
          <w:sz w:val="22"/>
          <w:szCs w:val="22"/>
        </w:rPr>
        <w:t xml:space="preserve"> </w:t>
      </w:r>
      <w:r w:rsidRPr="00B57B2A">
        <w:rPr>
          <w:position w:val="-5"/>
          <w:sz w:val="22"/>
          <w:szCs w:val="22"/>
        </w:rPr>
        <w:object w:dxaOrig="585" w:dyaOrig="316">
          <v:shape id="_x0000_i1179" type="#_x0000_t75" style="width:29.25pt;height:15.75pt" o:ole="">
            <v:imagedata r:id="rId318" o:title=""/>
          </v:shape>
          <o:OLEObject Type="Embed" ProgID="Equation.3" ShapeID="_x0000_i1179" DrawAspect="Content" ObjectID="_1519902035" r:id="rId319"/>
        </w:object>
      </w:r>
      <w:r w:rsidRPr="00B57B2A">
        <w:rPr>
          <w:sz w:val="22"/>
          <w:szCs w:val="22"/>
        </w:rPr>
        <w:t xml:space="preserve"> </w:t>
      </w:r>
      <w:proofErr w:type="gramStart"/>
      <w:r w:rsidRPr="00B57B2A">
        <w:rPr>
          <w:sz w:val="22"/>
          <w:szCs w:val="22"/>
        </w:rPr>
        <w:t>and</w:t>
      </w:r>
      <w:proofErr w:type="gramEnd"/>
      <w:r w:rsidRPr="00B57B2A">
        <w:rPr>
          <w:sz w:val="22"/>
          <w:szCs w:val="22"/>
        </w:rPr>
        <w:t xml:space="preserve"> </w:t>
      </w:r>
      <w:r w:rsidRPr="00B57B2A">
        <w:rPr>
          <w:position w:val="-5"/>
          <w:sz w:val="22"/>
          <w:szCs w:val="22"/>
        </w:rPr>
        <w:object w:dxaOrig="450" w:dyaOrig="286">
          <v:shape id="_x0000_i1180" type="#_x0000_t75" style="width:22.5pt;height:14.25pt" o:ole="">
            <v:imagedata r:id="rId320" o:title=""/>
          </v:shape>
          <o:OLEObject Type="Embed" ProgID="Equation.3" ShapeID="_x0000_i1180" DrawAspect="Content" ObjectID="_1519902036" r:id="rId321"/>
        </w:object>
      </w:r>
      <w:r w:rsidRPr="00B57B2A">
        <w:rPr>
          <w:sz w:val="22"/>
          <w:szCs w:val="22"/>
        </w:rPr>
        <w:t xml:space="preserve"> denote direct imports and exports by the government, respectively. The total tax revenue is given by:</w:t>
      </w:r>
    </w:p>
    <w:p w:rsidR="00443050" w:rsidRPr="00B57B2A" w:rsidRDefault="00443050" w:rsidP="00443050">
      <w:pPr>
        <w:pStyle w:val="af1"/>
        <w:jc w:val="center"/>
        <w:rPr>
          <w:sz w:val="22"/>
          <w:szCs w:val="22"/>
        </w:rPr>
      </w:pPr>
      <w:r w:rsidRPr="00B57B2A">
        <w:rPr>
          <w:position w:val="-5"/>
          <w:sz w:val="22"/>
          <w:szCs w:val="22"/>
        </w:rPr>
        <w:object w:dxaOrig="5472" w:dyaOrig="5121">
          <v:shape id="_x0000_i1181" type="#_x0000_t75" style="width:273.75pt;height:255.75pt" o:ole="">
            <v:imagedata r:id="rId322" o:title=""/>
          </v:shape>
          <o:OLEObject Type="Embed" ProgID="Equation.3" ShapeID="_x0000_i1181" DrawAspect="Content" ObjectID="_1519902037" r:id="rId323"/>
        </w:object>
      </w:r>
    </w:p>
    <w:p w:rsidR="00443050" w:rsidRPr="00B57B2A" w:rsidRDefault="00443050" w:rsidP="00443050">
      <w:pPr>
        <w:pStyle w:val="af1"/>
        <w:rPr>
          <w:sz w:val="22"/>
          <w:szCs w:val="22"/>
        </w:rPr>
      </w:pPr>
    </w:p>
    <w:p w:rsidR="00443050" w:rsidRPr="00B57B2A" w:rsidRDefault="00443050" w:rsidP="00443050">
      <w:pPr>
        <w:pStyle w:val="af1"/>
        <w:rPr>
          <w:sz w:val="22"/>
          <w:szCs w:val="22"/>
        </w:rPr>
      </w:pPr>
      <w:r w:rsidRPr="00B57B2A">
        <w:rPr>
          <w:sz w:val="22"/>
          <w:szCs w:val="22"/>
        </w:rPr>
        <w:t xml:space="preserve">where </w:t>
      </w:r>
      <w:r w:rsidRPr="00B57B2A">
        <w:rPr>
          <w:position w:val="-5"/>
          <w:sz w:val="22"/>
          <w:szCs w:val="22"/>
        </w:rPr>
        <w:object w:dxaOrig="1065" w:dyaOrig="301">
          <v:shape id="_x0000_i1182" type="#_x0000_t75" style="width:53.25pt;height:15pt" o:ole="">
            <v:imagedata r:id="rId324" o:title=""/>
          </v:shape>
          <o:OLEObject Type="Embed" ProgID="Equation.3" ShapeID="_x0000_i1182" DrawAspect="Content" ObjectID="_1519902038" r:id="rId325"/>
        </w:object>
      </w:r>
      <w:r w:rsidRPr="00B57B2A">
        <w:rPr>
          <w:sz w:val="22"/>
          <w:szCs w:val="22"/>
        </w:rPr>
        <w:t xml:space="preserve"> </w:t>
      </w:r>
      <w:r w:rsidRPr="00B57B2A">
        <w:rPr>
          <w:position w:val="-5"/>
          <w:sz w:val="22"/>
          <w:szCs w:val="22"/>
        </w:rPr>
        <w:object w:dxaOrig="435" w:dyaOrig="301">
          <v:shape id="_x0000_i1183" type="#_x0000_t75" style="width:21.75pt;height:15pt" o:ole="">
            <v:imagedata r:id="rId326" o:title=""/>
          </v:shape>
          <o:OLEObject Type="Embed" ProgID="Equation.3" ShapeID="_x0000_i1183" DrawAspect="Content" ObjectID="_1519902039" r:id="rId327"/>
        </w:object>
      </w:r>
      <w:r w:rsidRPr="00B57B2A">
        <w:rPr>
          <w:sz w:val="22"/>
          <w:szCs w:val="22"/>
        </w:rPr>
        <w:t xml:space="preserve">and </w:t>
      </w:r>
      <w:r w:rsidRPr="00B57B2A">
        <w:rPr>
          <w:position w:val="-5"/>
          <w:sz w:val="22"/>
          <w:szCs w:val="22"/>
        </w:rPr>
        <w:object w:dxaOrig="286" w:dyaOrig="286">
          <v:shape id="_x0000_i1184" type="#_x0000_t75" style="width:14.25pt;height:14.25pt" o:ole="">
            <v:imagedata r:id="rId328" o:title=""/>
          </v:shape>
          <o:OLEObject Type="Embed" ProgID="Equation.3" ShapeID="_x0000_i1184" DrawAspect="Content" ObjectID="_1519902040" r:id="rId329"/>
        </w:object>
      </w:r>
      <w:r w:rsidRPr="00B57B2A">
        <w:rPr>
          <w:sz w:val="22"/>
          <w:szCs w:val="22"/>
        </w:rPr>
        <w:t>denote the total income tax revenue, the total land tax revenue, the total production tax revenue, the total import tariff revenue, and the total export tax revenue, respectively. The government is assumed to save the constant amount relative to the total amount of tax revenue, and the government savings are assumed to be given by</w:t>
      </w:r>
    </w:p>
    <w:p w:rsidR="00443050" w:rsidRPr="00B57B2A" w:rsidRDefault="00443050" w:rsidP="00443050">
      <w:pPr>
        <w:pStyle w:val="af1"/>
        <w:jc w:val="center"/>
        <w:rPr>
          <w:sz w:val="22"/>
          <w:szCs w:val="22"/>
        </w:rPr>
      </w:pPr>
      <w:r w:rsidRPr="00B57B2A">
        <w:rPr>
          <w:position w:val="-5"/>
          <w:sz w:val="22"/>
          <w:szCs w:val="22"/>
        </w:rPr>
        <w:object w:dxaOrig="3389" w:dyaOrig="466">
          <v:shape id="_x0000_i1185" type="#_x0000_t75" style="width:169.5pt;height:23.25pt" o:ole="">
            <v:imagedata r:id="rId330" o:title=""/>
          </v:shape>
          <o:OLEObject Type="Embed" ProgID="Equation.3" ShapeID="_x0000_i1185" DrawAspect="Content" ObjectID="_1519902041" r:id="rId331"/>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the constant ratio, </w:t>
      </w:r>
      <w:r w:rsidRPr="00B57B2A">
        <w:rPr>
          <w:position w:val="-5"/>
          <w:sz w:val="22"/>
          <w:szCs w:val="22"/>
        </w:rPr>
        <w:object w:dxaOrig="255" w:dyaOrig="286">
          <v:shape id="_x0000_i1186" type="#_x0000_t75" style="width:12.75pt;height:14.25pt" o:ole="">
            <v:imagedata r:id="rId332" o:title=""/>
          </v:shape>
          <o:OLEObject Type="Embed" ProgID="Equation.3" ShapeID="_x0000_i1186" DrawAspect="Content" ObjectID="_1519902042" r:id="rId333"/>
        </w:object>
      </w:r>
      <w:r w:rsidRPr="00B57B2A">
        <w:rPr>
          <w:sz w:val="22"/>
          <w:szCs w:val="22"/>
        </w:rPr>
        <w:t>, is given exogenously, and its value has been calculated by using the actual SAM.</w:t>
      </w:r>
    </w:p>
    <w:p w:rsidR="00443050" w:rsidRPr="00B57B2A" w:rsidRDefault="00443050" w:rsidP="00443050">
      <w:pPr>
        <w:pStyle w:val="af1"/>
        <w:rPr>
          <w:sz w:val="22"/>
          <w:szCs w:val="22"/>
        </w:rPr>
      </w:pPr>
      <w:r w:rsidRPr="00B57B2A">
        <w:rPr>
          <w:rStyle w:val="Bold"/>
          <w:sz w:val="22"/>
          <w:szCs w:val="22"/>
        </w:rPr>
        <w:t>&lt;Equilibrium Conditions&gt;</w:t>
      </w:r>
    </w:p>
    <w:p w:rsidR="00443050" w:rsidRPr="00B57B2A" w:rsidRDefault="00443050" w:rsidP="00443050">
      <w:pPr>
        <w:pStyle w:val="af1"/>
        <w:rPr>
          <w:sz w:val="22"/>
          <w:szCs w:val="22"/>
        </w:rPr>
      </w:pPr>
      <w:r w:rsidRPr="00B57B2A">
        <w:rPr>
          <w:sz w:val="22"/>
          <w:szCs w:val="22"/>
        </w:rPr>
        <w:t>There are two factor inputs, labor and capital. Since the model is static and thus the short-run effect is explored, it is assumed that each factor cannot move among different sectors (industries) in the short-run. This implies the equilibrium conditions of factor markets such that</w:t>
      </w:r>
    </w:p>
    <w:p w:rsidR="00443050" w:rsidRPr="00B57B2A" w:rsidRDefault="00443050" w:rsidP="00443050">
      <w:pPr>
        <w:pStyle w:val="af1"/>
        <w:jc w:val="center"/>
        <w:rPr>
          <w:sz w:val="22"/>
          <w:szCs w:val="22"/>
        </w:rPr>
      </w:pPr>
      <w:r w:rsidRPr="00B57B2A">
        <w:rPr>
          <w:position w:val="-5"/>
          <w:sz w:val="22"/>
          <w:szCs w:val="22"/>
        </w:rPr>
        <w:object w:dxaOrig="3089" w:dyaOrig="2929">
          <v:shape id="_x0000_i1187" type="#_x0000_t75" style="width:154.5pt;height:146.25pt" o:ole="">
            <v:imagedata r:id="rId334" o:title=""/>
          </v:shape>
          <o:OLEObject Type="Embed" ProgID="Equation.3" ShapeID="_x0000_i1187" DrawAspect="Content" ObjectID="_1519902043" r:id="rId335"/>
        </w:object>
      </w:r>
      <w:r w:rsidRPr="00B57B2A">
        <w:rPr>
          <w:sz w:val="22"/>
          <w:szCs w:val="22"/>
        </w:rPr>
        <w:t xml:space="preserve">                             (11)</w:t>
      </w:r>
    </w:p>
    <w:p w:rsidR="00443050" w:rsidRPr="00B57B2A" w:rsidRDefault="00443050" w:rsidP="00443050">
      <w:pPr>
        <w:pStyle w:val="af1"/>
        <w:rPr>
          <w:sz w:val="22"/>
          <w:szCs w:val="22"/>
        </w:rPr>
      </w:pPr>
      <w:r w:rsidRPr="00B57B2A">
        <w:rPr>
          <w:sz w:val="22"/>
          <w:szCs w:val="22"/>
        </w:rPr>
        <w:t xml:space="preserve"> Note that </w:t>
      </w:r>
      <w:r w:rsidRPr="00B57B2A">
        <w:rPr>
          <w:position w:val="-5"/>
          <w:sz w:val="22"/>
          <w:szCs w:val="22"/>
        </w:rPr>
        <w:object w:dxaOrig="1860" w:dyaOrig="346">
          <v:shape id="_x0000_i1188" type="#_x0000_t75" style="width:93pt;height:17.25pt" o:ole="">
            <v:imagedata r:id="rId336" o:title=""/>
          </v:shape>
          <o:OLEObject Type="Embed" ProgID="Equation.3" ShapeID="_x0000_i1188" DrawAspect="Content" ObjectID="_1519902044" r:id="rId337"/>
        </w:object>
      </w:r>
      <w:r w:rsidRPr="00B57B2A">
        <w:rPr>
          <w:sz w:val="22"/>
          <w:szCs w:val="22"/>
        </w:rPr>
        <w:t xml:space="preserve">and </w:t>
      </w:r>
      <w:r w:rsidRPr="00B57B2A">
        <w:rPr>
          <w:position w:val="-5"/>
          <w:sz w:val="22"/>
          <w:szCs w:val="22"/>
        </w:rPr>
        <w:object w:dxaOrig="405" w:dyaOrig="301">
          <v:shape id="_x0000_i1189" type="#_x0000_t75" style="width:20.25pt;height:15pt" o:ole="">
            <v:imagedata r:id="rId338" o:title=""/>
          </v:shape>
          <o:OLEObject Type="Embed" ProgID="Equation.3" ShapeID="_x0000_i1189" DrawAspect="Content" ObjectID="_1519902045" r:id="rId339"/>
        </w:object>
      </w:r>
      <w:r w:rsidRPr="00B57B2A">
        <w:rPr>
          <w:sz w:val="22"/>
          <w:szCs w:val="22"/>
        </w:rPr>
        <w:t xml:space="preserve"> </w:t>
      </w:r>
      <w:r w:rsidRPr="00B57B2A">
        <w:rPr>
          <w:position w:val="-5"/>
          <w:sz w:val="22"/>
          <w:szCs w:val="22"/>
        </w:rPr>
        <w:object w:dxaOrig="1679" w:dyaOrig="316">
          <v:shape id="_x0000_i1190" type="#_x0000_t75" style="width:84pt;height:15.75pt" o:ole="">
            <v:imagedata r:id="rId340" o:title=""/>
          </v:shape>
          <o:OLEObject Type="Embed" ProgID="Equation.3" ShapeID="_x0000_i1190" DrawAspect="Content" ObjectID="_1519902046" r:id="rId341"/>
        </w:object>
      </w:r>
      <w:r w:rsidRPr="00B57B2A">
        <w:rPr>
          <w:sz w:val="22"/>
          <w:szCs w:val="22"/>
        </w:rPr>
        <w:t xml:space="preserve"> are determined in order to satisfy (11).</w:t>
      </w:r>
    </w:p>
    <w:p w:rsidR="00443050" w:rsidRPr="00B57B2A" w:rsidRDefault="00443050" w:rsidP="00443050">
      <w:pPr>
        <w:pStyle w:val="af1"/>
        <w:rPr>
          <w:sz w:val="22"/>
          <w:szCs w:val="22"/>
        </w:rPr>
      </w:pPr>
      <w:r w:rsidRPr="00B57B2A">
        <w:rPr>
          <w:sz w:val="22"/>
          <w:szCs w:val="22"/>
        </w:rPr>
        <w:t xml:space="preserve">In terms of the market clearing condition of a good </w:t>
      </w:r>
      <w:r w:rsidRPr="00B57B2A">
        <w:rPr>
          <w:position w:val="-5"/>
          <w:sz w:val="22"/>
          <w:szCs w:val="22"/>
        </w:rPr>
        <w:object w:dxaOrig="105" w:dyaOrig="286">
          <v:shape id="_x0000_i1191" type="#_x0000_t75" style="width:5.25pt;height:14.25pt" o:ole="">
            <v:imagedata r:id="rId342" o:title=""/>
          </v:shape>
          <o:OLEObject Type="Embed" ProgID="Equation.3" ShapeID="_x0000_i1191" DrawAspect="Content" ObjectID="_1519902047" r:id="rId343"/>
        </w:object>
      </w:r>
      <w:r w:rsidRPr="00B57B2A">
        <w:rPr>
          <w:sz w:val="22"/>
          <w:szCs w:val="22"/>
        </w:rPr>
        <w:t xml:space="preserve"> </w:t>
      </w:r>
      <w:r w:rsidRPr="00B57B2A">
        <w:rPr>
          <w:position w:val="-5"/>
          <w:sz w:val="22"/>
          <w:szCs w:val="22"/>
        </w:rPr>
        <w:object w:dxaOrig="1770" w:dyaOrig="316">
          <v:shape id="_x0000_i1192" type="#_x0000_t75" style="width:88.5pt;height:15.75pt" o:ole="">
            <v:imagedata r:id="rId344" o:title=""/>
          </v:shape>
          <o:OLEObject Type="Embed" ProgID="Equation.3" ShapeID="_x0000_i1192" DrawAspect="Content" ObjectID="_1519902048" r:id="rId345"/>
        </w:object>
      </w:r>
      <w:r w:rsidRPr="00B57B2A">
        <w:rPr>
          <w:sz w:val="22"/>
          <w:szCs w:val="22"/>
        </w:rPr>
        <w:t xml:space="preserve"> a private investment sector is introduced in order to close the economy in this paper</w:t>
      </w:r>
      <w:r w:rsidRPr="00B57B2A">
        <w:rPr>
          <w:rStyle w:val="a9"/>
          <w:sz w:val="22"/>
          <w:szCs w:val="22"/>
        </w:rPr>
        <w:endnoteReference w:id="5"/>
      </w:r>
      <w:r w:rsidRPr="00B57B2A">
        <w:rPr>
          <w:sz w:val="22"/>
          <w:szCs w:val="22"/>
        </w:rPr>
        <w:t xml:space="preserve">. Denoting the amount of a good </w:t>
      </w:r>
      <w:r w:rsidRPr="00B57B2A">
        <w:rPr>
          <w:position w:val="-5"/>
          <w:sz w:val="22"/>
          <w:szCs w:val="22"/>
        </w:rPr>
        <w:object w:dxaOrig="105" w:dyaOrig="286">
          <v:shape id="_x0000_i1193" type="#_x0000_t75" style="width:5.25pt;height:14.25pt" o:ole="">
            <v:imagedata r:id="rId346" o:title=""/>
          </v:shape>
          <o:OLEObject Type="Embed" ProgID="Equation.3" ShapeID="_x0000_i1193" DrawAspect="Content" ObjectID="_1519902049" r:id="rId347"/>
        </w:object>
      </w:r>
      <w:r w:rsidRPr="00B57B2A">
        <w:rPr>
          <w:sz w:val="22"/>
          <w:szCs w:val="22"/>
        </w:rPr>
        <w:t xml:space="preserve"> consumed by the private investment sector </w:t>
      </w:r>
      <w:proofErr w:type="gramStart"/>
      <w:r w:rsidRPr="00B57B2A">
        <w:rPr>
          <w:sz w:val="22"/>
          <w:szCs w:val="22"/>
        </w:rPr>
        <w:t xml:space="preserve">by </w:t>
      </w:r>
      <w:proofErr w:type="gramEnd"/>
      <w:r w:rsidRPr="00B57B2A">
        <w:rPr>
          <w:position w:val="-5"/>
          <w:sz w:val="22"/>
          <w:szCs w:val="22"/>
        </w:rPr>
        <w:object w:dxaOrig="286" w:dyaOrig="331">
          <v:shape id="_x0000_i1194" type="#_x0000_t75" style="width:14.25pt;height:16.5pt" o:ole="">
            <v:imagedata r:id="rId348" o:title=""/>
          </v:shape>
          <o:OLEObject Type="Embed" ProgID="Equation.3" ShapeID="_x0000_i1194" DrawAspect="Content" ObjectID="_1519902050" r:id="rId349"/>
        </w:object>
      </w:r>
      <w:r w:rsidRPr="00B57B2A">
        <w:rPr>
          <w:sz w:val="22"/>
          <w:szCs w:val="22"/>
        </w:rPr>
        <w:t xml:space="preserve">, the market clearing condition of a good </w:t>
      </w:r>
      <w:r w:rsidRPr="00B57B2A">
        <w:rPr>
          <w:position w:val="-5"/>
          <w:sz w:val="22"/>
          <w:szCs w:val="22"/>
        </w:rPr>
        <w:object w:dxaOrig="105" w:dyaOrig="286">
          <v:shape id="_x0000_i1195" type="#_x0000_t75" style="width:5.25pt;height:14.25pt" o:ole="">
            <v:imagedata r:id="rId350" o:title=""/>
          </v:shape>
          <o:OLEObject Type="Embed" ProgID="Equation.3" ShapeID="_x0000_i1195" DrawAspect="Content" ObjectID="_1519902051" r:id="rId351"/>
        </w:object>
      </w:r>
      <w:r w:rsidRPr="00B57B2A">
        <w:rPr>
          <w:sz w:val="22"/>
          <w:szCs w:val="22"/>
        </w:rPr>
        <w:t xml:space="preserve"> is given by:</w:t>
      </w:r>
    </w:p>
    <w:p w:rsidR="00443050" w:rsidRPr="00B57B2A" w:rsidRDefault="00443050" w:rsidP="00443050">
      <w:pPr>
        <w:pStyle w:val="af1"/>
        <w:jc w:val="center"/>
        <w:rPr>
          <w:sz w:val="22"/>
          <w:szCs w:val="22"/>
        </w:rPr>
      </w:pPr>
      <w:r w:rsidRPr="00B57B2A">
        <w:rPr>
          <w:position w:val="-5"/>
          <w:sz w:val="22"/>
          <w:szCs w:val="22"/>
        </w:rPr>
        <w:object w:dxaOrig="5458" w:dyaOrig="916">
          <v:shape id="_x0000_i1196" type="#_x0000_t75" style="width:273pt;height:45.75pt" o:ole="">
            <v:imagedata r:id="rId352" o:title=""/>
          </v:shape>
          <o:OLEObject Type="Embed" ProgID="Equation.3" ShapeID="_x0000_i1196" DrawAspect="Content" ObjectID="_1519902052" r:id="rId353"/>
        </w:object>
      </w:r>
    </w:p>
    <w:p w:rsidR="00443050" w:rsidRPr="00B57B2A" w:rsidRDefault="00443050" w:rsidP="00443050">
      <w:pPr>
        <w:pStyle w:val="af1"/>
        <w:rPr>
          <w:sz w:val="22"/>
          <w:szCs w:val="22"/>
        </w:rPr>
      </w:pPr>
      <w:r w:rsidRPr="00B57B2A">
        <w:rPr>
          <w:sz w:val="22"/>
          <w:szCs w:val="22"/>
        </w:rPr>
        <w:t xml:space="preserve"> </w:t>
      </w:r>
      <w:proofErr w:type="gramStart"/>
      <w:r w:rsidRPr="00B57B2A">
        <w:rPr>
          <w:sz w:val="22"/>
          <w:szCs w:val="22"/>
        </w:rPr>
        <w:t>where</w:t>
      </w:r>
      <w:proofErr w:type="gramEnd"/>
      <w:r w:rsidRPr="00B57B2A">
        <w:rPr>
          <w:sz w:val="22"/>
          <w:szCs w:val="22"/>
        </w:rPr>
        <w:t xml:space="preserve"> the left hand side is the total supply, and the right hand side is the total demand for a good </w:t>
      </w:r>
      <w:r w:rsidRPr="00B57B2A">
        <w:rPr>
          <w:position w:val="-5"/>
          <w:sz w:val="22"/>
          <w:szCs w:val="22"/>
        </w:rPr>
        <w:object w:dxaOrig="105" w:dyaOrig="286">
          <v:shape id="_x0000_i1197" type="#_x0000_t75" style="width:5.25pt;height:14.25pt" o:ole="">
            <v:imagedata r:id="rId354" o:title=""/>
          </v:shape>
          <o:OLEObject Type="Embed" ProgID="Equation.3" ShapeID="_x0000_i1197" DrawAspect="Content" ObjectID="_1519902053" r:id="rId355"/>
        </w:object>
      </w:r>
      <w:r w:rsidRPr="00B57B2A">
        <w:rPr>
          <w:sz w:val="22"/>
          <w:szCs w:val="22"/>
        </w:rPr>
        <w:t xml:space="preserve">. </w:t>
      </w:r>
      <w:r w:rsidRPr="00B57B2A">
        <w:rPr>
          <w:position w:val="-5"/>
          <w:sz w:val="22"/>
          <w:szCs w:val="22"/>
        </w:rPr>
        <w:object w:dxaOrig="316" w:dyaOrig="376">
          <v:shape id="_x0000_i1198" type="#_x0000_t75" style="width:15.75pt;height:18.75pt" o:ole="">
            <v:imagedata r:id="rId356" o:title=""/>
          </v:shape>
          <o:OLEObject Type="Embed" ProgID="Equation.3" ShapeID="_x0000_i1198" DrawAspect="Content" ObjectID="_1519902054" r:id="rId357"/>
        </w:object>
      </w:r>
      <w:r w:rsidRPr="00B57B2A">
        <w:rPr>
          <w:sz w:val="22"/>
          <w:szCs w:val="22"/>
        </w:rPr>
        <w:t xml:space="preserve"> </w:t>
      </w:r>
      <w:r w:rsidRPr="00B57B2A">
        <w:rPr>
          <w:position w:val="-5"/>
          <w:sz w:val="22"/>
          <w:szCs w:val="22"/>
        </w:rPr>
        <w:object w:dxaOrig="1679" w:dyaOrig="316">
          <v:shape id="_x0000_i1199" type="#_x0000_t75" style="width:84pt;height:15.75pt" o:ole="">
            <v:imagedata r:id="rId358" o:title=""/>
          </v:shape>
          <o:OLEObject Type="Embed" ProgID="Equation.3" ShapeID="_x0000_i1199" DrawAspect="Content" ObjectID="_1519902055" r:id="rId359"/>
        </w:object>
      </w:r>
      <w:r w:rsidRPr="00B57B2A">
        <w:rPr>
          <w:sz w:val="22"/>
          <w:szCs w:val="22"/>
        </w:rPr>
        <w:t xml:space="preserve"> </w:t>
      </w:r>
      <w:proofErr w:type="gramStart"/>
      <w:r w:rsidRPr="00B57B2A">
        <w:rPr>
          <w:sz w:val="22"/>
          <w:szCs w:val="22"/>
        </w:rPr>
        <w:t>is</w:t>
      </w:r>
      <w:proofErr w:type="gramEnd"/>
      <w:r w:rsidRPr="00B57B2A">
        <w:rPr>
          <w:sz w:val="22"/>
          <w:szCs w:val="22"/>
        </w:rPr>
        <w:t xml:space="preserve"> determined in order to satisfy (16). Note that the budget constraint of the private investment sector is given by:</w:t>
      </w:r>
    </w:p>
    <w:p w:rsidR="00443050" w:rsidRPr="00B57B2A" w:rsidRDefault="00443050" w:rsidP="00443050">
      <w:pPr>
        <w:pStyle w:val="af1"/>
        <w:jc w:val="center"/>
        <w:rPr>
          <w:sz w:val="22"/>
          <w:szCs w:val="22"/>
        </w:rPr>
      </w:pPr>
      <w:r w:rsidRPr="00B57B2A">
        <w:rPr>
          <w:position w:val="-5"/>
          <w:sz w:val="22"/>
          <w:szCs w:val="22"/>
        </w:rPr>
        <w:object w:dxaOrig="3403" w:dyaOrig="916">
          <v:shape id="_x0000_i1200" type="#_x0000_t75" style="width:170.25pt;height:45.75pt" o:ole="">
            <v:imagedata r:id="rId360" o:title=""/>
          </v:shape>
          <o:OLEObject Type="Embed" ProgID="Equation.3" ShapeID="_x0000_i1200" DrawAspect="Content" ObjectID="_1519902056" r:id="rId361"/>
        </w:object>
      </w:r>
    </w:p>
    <w:p w:rsidR="00443050" w:rsidRPr="00B57B2A" w:rsidRDefault="00443050" w:rsidP="00443050">
      <w:pPr>
        <w:pStyle w:val="af1"/>
        <w:rPr>
          <w:sz w:val="22"/>
          <w:szCs w:val="22"/>
        </w:rPr>
      </w:pPr>
      <w:proofErr w:type="gramStart"/>
      <w:r w:rsidRPr="00B57B2A">
        <w:rPr>
          <w:sz w:val="22"/>
          <w:szCs w:val="22"/>
        </w:rPr>
        <w:t>where</w:t>
      </w:r>
      <w:proofErr w:type="gramEnd"/>
      <w:r w:rsidRPr="00B57B2A">
        <w:rPr>
          <w:sz w:val="22"/>
          <w:szCs w:val="22"/>
        </w:rPr>
        <w:t xml:space="preserve"> the left hand side is the total amount of its consumption, and the right hand side is the total amount of its income. </w:t>
      </w:r>
      <w:r w:rsidRPr="00B57B2A">
        <w:rPr>
          <w:position w:val="-5"/>
          <w:sz w:val="22"/>
          <w:szCs w:val="22"/>
        </w:rPr>
        <w:object w:dxaOrig="240" w:dyaOrig="286">
          <v:shape id="_x0000_i1201" type="#_x0000_t75" style="width:12pt;height:14.25pt" o:ole="">
            <v:imagedata r:id="rId362" o:title=""/>
          </v:shape>
          <o:OLEObject Type="Embed" ProgID="Equation.3" ShapeID="_x0000_i1201" DrawAspect="Content" ObjectID="_1519902057" r:id="rId363"/>
        </w:object>
      </w:r>
      <w:r w:rsidRPr="00B57B2A">
        <w:rPr>
          <w:sz w:val="22"/>
          <w:szCs w:val="22"/>
        </w:rPr>
        <w:t xml:space="preserve"> </w:t>
      </w:r>
      <w:proofErr w:type="gramStart"/>
      <w:r w:rsidRPr="00B57B2A">
        <w:rPr>
          <w:sz w:val="22"/>
          <w:szCs w:val="22"/>
        </w:rPr>
        <w:t>denotes</w:t>
      </w:r>
      <w:proofErr w:type="gramEnd"/>
      <w:r w:rsidRPr="00B57B2A">
        <w:rPr>
          <w:sz w:val="22"/>
          <w:szCs w:val="22"/>
        </w:rPr>
        <w:t xml:space="preserve"> the total amount of savings by the foreign sector, or the deficits in the current account, and it is given by subtracting exports from imports</w:t>
      </w:r>
      <w:r w:rsidRPr="00B57B2A">
        <w:rPr>
          <w:rStyle w:val="a9"/>
          <w:sz w:val="22"/>
          <w:szCs w:val="22"/>
        </w:rPr>
        <w:endnoteReference w:id="6"/>
      </w:r>
      <w:r w:rsidRPr="00B57B2A">
        <w:rPr>
          <w:sz w:val="22"/>
          <w:szCs w:val="22"/>
        </w:rPr>
        <w:t xml:space="preserve">. Since both the amount of exports and the amount of imports can be obtained from the actual social accounting matrix, </w:t>
      </w:r>
      <w:r w:rsidRPr="00B57B2A">
        <w:rPr>
          <w:position w:val="-5"/>
          <w:sz w:val="22"/>
          <w:szCs w:val="22"/>
        </w:rPr>
        <w:object w:dxaOrig="240" w:dyaOrig="286">
          <v:shape id="_x0000_i1202" type="#_x0000_t75" style="width:12pt;height:14.25pt" o:ole="">
            <v:imagedata r:id="rId364" o:title=""/>
          </v:shape>
          <o:OLEObject Type="Embed" ProgID="Equation.3" ShapeID="_x0000_i1202" DrawAspect="Content" ObjectID="_1519902058" r:id="rId365"/>
        </w:object>
      </w:r>
      <w:r w:rsidRPr="00B57B2A">
        <w:rPr>
          <w:sz w:val="22"/>
          <w:szCs w:val="22"/>
        </w:rPr>
        <w:t xml:space="preserve"> can be calculated from the actual social accounting matrix, and thus it is exogenously given in the model. Furthermore, the foreign trade balance is given by</w:t>
      </w:r>
    </w:p>
    <w:p w:rsidR="00443050" w:rsidRPr="00B57B2A" w:rsidRDefault="00443050" w:rsidP="00443050">
      <w:pPr>
        <w:pStyle w:val="af1"/>
        <w:jc w:val="center"/>
        <w:rPr>
          <w:sz w:val="22"/>
          <w:szCs w:val="22"/>
        </w:rPr>
      </w:pPr>
      <w:r w:rsidRPr="00B57B2A">
        <w:rPr>
          <w:position w:val="-5"/>
          <w:sz w:val="22"/>
          <w:szCs w:val="22"/>
        </w:rPr>
        <w:object w:dxaOrig="5907" w:dyaOrig="916">
          <v:shape id="_x0000_i1203" type="#_x0000_t75" style="width:295.5pt;height:45.75pt" o:ole="">
            <v:imagedata r:id="rId366" o:title=""/>
          </v:shape>
          <o:OLEObject Type="Embed" ProgID="Equation.3" ShapeID="_x0000_i1203" DrawAspect="Content" ObjectID="_1519902059" r:id="rId367"/>
        </w:object>
      </w:r>
    </w:p>
    <w:p w:rsidR="00443050" w:rsidRPr="00B57B2A" w:rsidRDefault="00443050" w:rsidP="00443050">
      <w:pPr>
        <w:pStyle w:val="af1"/>
        <w:rPr>
          <w:sz w:val="22"/>
          <w:szCs w:val="22"/>
        </w:rPr>
      </w:pP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420" w:dyaOrig="331">
          <v:shape id="_x0000_i1204" type="#_x0000_t75" style="width:21pt;height:16.5pt" o:ole="">
            <v:imagedata r:id="rId368" o:title=""/>
          </v:shape>
          <o:OLEObject Type="Embed" ProgID="Equation.3" ShapeID="_x0000_i1204" DrawAspect="Content" ObjectID="_1519902060" r:id="rId369"/>
        </w:object>
      </w:r>
      <w:r w:rsidRPr="00B57B2A">
        <w:rPr>
          <w:sz w:val="22"/>
          <w:szCs w:val="22"/>
        </w:rPr>
        <w:t xml:space="preserve">and </w:t>
      </w:r>
      <w:r w:rsidRPr="00B57B2A">
        <w:rPr>
          <w:position w:val="-5"/>
          <w:sz w:val="22"/>
          <w:szCs w:val="22"/>
        </w:rPr>
        <w:object w:dxaOrig="481" w:dyaOrig="331">
          <v:shape id="_x0000_i1205" type="#_x0000_t75" style="width:24pt;height:16.5pt" o:ole="">
            <v:imagedata r:id="rId370" o:title=""/>
          </v:shape>
          <o:OLEObject Type="Embed" ProgID="Equation.3" ShapeID="_x0000_i1205" DrawAspect="Content" ObjectID="_1519902061" r:id="rId371"/>
        </w:object>
      </w:r>
      <w:r w:rsidRPr="00B57B2A">
        <w:rPr>
          <w:sz w:val="22"/>
          <w:szCs w:val="22"/>
        </w:rPr>
        <w:t xml:space="preserve">denote the world price of an export good, and an import good of </w:t>
      </w:r>
      <w:r w:rsidRPr="00B57B2A">
        <w:rPr>
          <w:position w:val="-5"/>
          <w:sz w:val="22"/>
          <w:szCs w:val="22"/>
        </w:rPr>
        <w:object w:dxaOrig="105" w:dyaOrig="286">
          <v:shape id="_x0000_i1206" type="#_x0000_t75" style="width:5.25pt;height:14.25pt" o:ole="">
            <v:imagedata r:id="rId372" o:title=""/>
          </v:shape>
          <o:OLEObject Type="Embed" ProgID="Equation.3" ShapeID="_x0000_i1206" DrawAspect="Content" ObjectID="_1519902062" r:id="rId373"/>
        </w:object>
      </w:r>
      <w:r w:rsidRPr="00B57B2A">
        <w:rPr>
          <w:sz w:val="22"/>
          <w:szCs w:val="22"/>
        </w:rPr>
        <w:t xml:space="preserve">, respectively, and both of them are assumed to be given exogenously. Since </w:t>
      </w:r>
      <w:r w:rsidRPr="00B57B2A">
        <w:rPr>
          <w:position w:val="-5"/>
          <w:sz w:val="22"/>
          <w:szCs w:val="22"/>
        </w:rPr>
        <w:object w:dxaOrig="270" w:dyaOrig="331">
          <v:shape id="_x0000_i1207" type="#_x0000_t75" style="width:13.5pt;height:16.5pt" o:ole="">
            <v:imagedata r:id="rId374" o:title=""/>
          </v:shape>
          <o:OLEObject Type="Embed" ProgID="Equation.3" ShapeID="_x0000_i1207" DrawAspect="Content" ObjectID="_1519902063" r:id="rId375"/>
        </w:object>
      </w:r>
      <w:r w:rsidRPr="00B57B2A">
        <w:rPr>
          <w:sz w:val="22"/>
          <w:szCs w:val="22"/>
        </w:rPr>
        <w:t xml:space="preserve"> and </w:t>
      </w:r>
      <w:r w:rsidRPr="00B57B2A">
        <w:rPr>
          <w:position w:val="-5"/>
          <w:sz w:val="22"/>
          <w:szCs w:val="22"/>
        </w:rPr>
        <w:object w:dxaOrig="330" w:dyaOrig="331">
          <v:shape id="_x0000_i1208" type="#_x0000_t75" style="width:16.5pt;height:16.5pt" o:ole="">
            <v:imagedata r:id="rId376" o:title=""/>
          </v:shape>
          <o:OLEObject Type="Embed" ProgID="Equation.3" ShapeID="_x0000_i1208" DrawAspect="Content" ObjectID="_1519902064" r:id="rId377"/>
        </w:object>
      </w:r>
      <w:r w:rsidRPr="00B57B2A">
        <w:rPr>
          <w:sz w:val="22"/>
          <w:szCs w:val="22"/>
        </w:rPr>
        <w:t xml:space="preserve"> are both measured in the domestic currency, they are also expressed such that:</w:t>
      </w:r>
    </w:p>
    <w:p w:rsidR="00443050" w:rsidRPr="00B57B2A" w:rsidRDefault="00443050" w:rsidP="00443050">
      <w:pPr>
        <w:pStyle w:val="af1"/>
        <w:jc w:val="center"/>
        <w:rPr>
          <w:sz w:val="22"/>
          <w:szCs w:val="22"/>
        </w:rPr>
      </w:pPr>
      <w:r w:rsidRPr="00B57B2A">
        <w:rPr>
          <w:position w:val="-5"/>
          <w:sz w:val="22"/>
          <w:szCs w:val="22"/>
        </w:rPr>
        <w:object w:dxaOrig="3149" w:dyaOrig="856">
          <v:shape id="_x0000_i1209" type="#_x0000_t75" style="width:157.5pt;height:42.75pt" o:ole="">
            <v:imagedata r:id="rId378" o:title=""/>
          </v:shape>
          <o:OLEObject Type="Embed" ProgID="Equation.3" ShapeID="_x0000_i1209" DrawAspect="Content" ObjectID="_1519902065" r:id="rId379"/>
        </w:object>
      </w:r>
    </w:p>
    <w:p w:rsidR="00443050" w:rsidRPr="00B57B2A" w:rsidRDefault="00443050" w:rsidP="00443050">
      <w:pPr>
        <w:pStyle w:val="af1"/>
        <w:rPr>
          <w:sz w:val="22"/>
          <w:szCs w:val="22"/>
        </w:rPr>
      </w:pPr>
      <w:proofErr w:type="gramStart"/>
      <w:r w:rsidRPr="00B57B2A">
        <w:rPr>
          <w:sz w:val="22"/>
          <w:szCs w:val="22"/>
        </w:rPr>
        <w:t>where</w:t>
      </w:r>
      <w:proofErr w:type="gramEnd"/>
      <w:r w:rsidRPr="00B57B2A">
        <w:rPr>
          <w:sz w:val="22"/>
          <w:szCs w:val="22"/>
        </w:rPr>
        <w:t xml:space="preserve"> </w:t>
      </w:r>
      <w:r w:rsidRPr="00B57B2A">
        <w:rPr>
          <w:position w:val="-5"/>
          <w:sz w:val="22"/>
          <w:szCs w:val="22"/>
        </w:rPr>
        <w:object w:dxaOrig="151" w:dyaOrig="286">
          <v:shape id="_x0000_i1210" type="#_x0000_t75" style="width:7.5pt;height:14.25pt" o:ole="">
            <v:imagedata r:id="rId380" o:title=""/>
          </v:shape>
          <o:OLEObject Type="Embed" ProgID="Equation.3" ShapeID="_x0000_i1210" DrawAspect="Content" ObjectID="_1519902066" r:id="rId381"/>
        </w:object>
      </w:r>
      <w:r w:rsidRPr="00B57B2A">
        <w:rPr>
          <w:sz w:val="22"/>
          <w:szCs w:val="22"/>
        </w:rPr>
        <w:t xml:space="preserve"> denotes the exchange rate. Note that the </w:t>
      </w:r>
      <w:proofErr w:type="spellStart"/>
      <w:r w:rsidRPr="00B57B2A">
        <w:rPr>
          <w:sz w:val="22"/>
          <w:szCs w:val="22"/>
        </w:rPr>
        <w:t>exogeneity</w:t>
      </w:r>
      <w:proofErr w:type="spellEnd"/>
      <w:r w:rsidRPr="00B57B2A">
        <w:rPr>
          <w:sz w:val="22"/>
          <w:szCs w:val="22"/>
        </w:rPr>
        <w:t xml:space="preserve"> assumption on the world </w:t>
      </w:r>
      <w:r w:rsidRPr="00B57B2A">
        <w:rPr>
          <w:sz w:val="22"/>
          <w:szCs w:val="22"/>
        </w:rPr>
        <w:lastRenderedPageBreak/>
        <w:t>prices implies that the exchange rate is endogenously determined within the model.</w:t>
      </w:r>
    </w:p>
    <w:p w:rsidR="00443050" w:rsidRPr="00B57B2A" w:rsidRDefault="00443050" w:rsidP="00443050">
      <w:pPr>
        <w:pStyle w:val="af1"/>
        <w:rPr>
          <w:sz w:val="22"/>
          <w:szCs w:val="22"/>
        </w:rPr>
      </w:pPr>
    </w:p>
    <w:p w:rsidR="00443050" w:rsidRPr="00443050" w:rsidRDefault="00443050" w:rsidP="00443050">
      <w:pPr>
        <w:widowControl/>
        <w:jc w:val="left"/>
        <w:rPr>
          <w:rFonts w:ascii="Times New Roman" w:hAnsi="Times New Roman" w:cs="Times New Roman"/>
          <w:b/>
          <w:sz w:val="22"/>
        </w:rPr>
      </w:pPr>
    </w:p>
    <w:sectPr w:rsidR="00443050" w:rsidRPr="00443050" w:rsidSect="00EF693B">
      <w:footerReference w:type="default" r:id="rId382"/>
      <w:endnotePr>
        <w:numFmt w:val="decimalFullWidth"/>
      </w:endnotePr>
      <w:pgSz w:w="12240" w:h="15840"/>
      <w:pgMar w:top="1701" w:right="2268" w:bottom="1701" w:left="2268" w:header="720" w:footer="720" w:gutter="0"/>
      <w:pgNumType w:start="2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66" w:rsidRDefault="002D2966" w:rsidP="002D2966">
      <w:r>
        <w:separator/>
      </w:r>
    </w:p>
  </w:endnote>
  <w:endnote w:type="continuationSeparator" w:id="0">
    <w:p w:rsidR="002D2966" w:rsidRDefault="002D2966" w:rsidP="002D2966">
      <w:r>
        <w:continuationSeparator/>
      </w:r>
    </w:p>
  </w:endnote>
  <w:endnote w:id="1">
    <w:p w:rsidR="00443050" w:rsidRPr="00B57B2A" w:rsidRDefault="00443050" w:rsidP="00443050">
      <w:pPr>
        <w:pStyle w:val="af1"/>
        <w:rPr>
          <w:sz w:val="20"/>
          <w:szCs w:val="20"/>
        </w:rPr>
      </w:pPr>
      <w:r w:rsidRPr="00B57B2A">
        <w:rPr>
          <w:rStyle w:val="a9"/>
          <w:sz w:val="20"/>
          <w:szCs w:val="20"/>
        </w:rPr>
        <w:endnoteRef/>
      </w:r>
      <w:r w:rsidRPr="00B57B2A">
        <w:rPr>
          <w:sz w:val="20"/>
          <w:szCs w:val="20"/>
        </w:rPr>
        <w:t xml:space="preserve"> The assumption that the ratio is exogenously given is made only for the model to be consistent to the actual social accounting matrix, and this assumption is very common in the literature.</w:t>
      </w:r>
    </w:p>
  </w:endnote>
  <w:endnote w:id="2">
    <w:p w:rsidR="00443050" w:rsidRPr="00B57B2A" w:rsidRDefault="00443050" w:rsidP="00443050">
      <w:pPr>
        <w:pStyle w:val="af1"/>
        <w:rPr>
          <w:sz w:val="20"/>
          <w:szCs w:val="20"/>
        </w:rPr>
      </w:pPr>
      <w:r w:rsidRPr="00B57B2A">
        <w:rPr>
          <w:rStyle w:val="a9"/>
          <w:sz w:val="20"/>
          <w:szCs w:val="20"/>
        </w:rPr>
        <w:endnoteRef/>
      </w:r>
      <w:r w:rsidRPr="00B57B2A">
        <w:rPr>
          <w:sz w:val="20"/>
          <w:szCs w:val="20"/>
        </w:rPr>
        <w:t xml:space="preserve">Preciously </w:t>
      </w:r>
      <w:proofErr w:type="gramStart"/>
      <w:r w:rsidRPr="00B57B2A">
        <w:rPr>
          <w:sz w:val="20"/>
          <w:szCs w:val="20"/>
        </w:rPr>
        <w:t>speaking,</w:t>
      </w:r>
      <w:proofErr w:type="gramEnd"/>
      <w:r w:rsidRPr="00B57B2A">
        <w:rPr>
          <w:sz w:val="20"/>
          <w:szCs w:val="20"/>
        </w:rPr>
        <w:t xml:space="preserve"> </w:t>
      </w:r>
      <w:r w:rsidRPr="00B57B2A">
        <w:rPr>
          <w:position w:val="-5"/>
          <w:sz w:val="20"/>
          <w:szCs w:val="20"/>
        </w:rPr>
        <w:object w:dxaOrig="720" w:dyaOrig="286">
          <v:shape id="_x0000_i1212" type="#_x0000_t75" style="width:36pt;height:14.25pt" o:ole="">
            <v:imagedata r:id="rId1" o:title=""/>
          </v:shape>
          <o:OLEObject Type="Embed" ProgID="Equation.3" ShapeID="_x0000_i1212" DrawAspect="Content" ObjectID="_1519902067" r:id="rId2"/>
        </w:object>
      </w:r>
      <w:r w:rsidRPr="00B57B2A">
        <w:rPr>
          <w:sz w:val="20"/>
          <w:szCs w:val="20"/>
        </w:rPr>
        <w:t>also includes self-consumption within the same group.</w:t>
      </w:r>
    </w:p>
  </w:endnote>
  <w:endnote w:id="3">
    <w:p w:rsidR="00443050" w:rsidRPr="00B57B2A" w:rsidRDefault="00443050" w:rsidP="00443050">
      <w:pPr>
        <w:pStyle w:val="af1"/>
        <w:rPr>
          <w:sz w:val="20"/>
          <w:szCs w:val="20"/>
        </w:rPr>
      </w:pPr>
      <w:r w:rsidRPr="00B57B2A">
        <w:rPr>
          <w:rStyle w:val="a9"/>
          <w:sz w:val="20"/>
          <w:szCs w:val="20"/>
        </w:rPr>
        <w:endnoteRef/>
      </w:r>
      <w:r w:rsidRPr="00B57B2A">
        <w:rPr>
          <w:sz w:val="20"/>
          <w:szCs w:val="20"/>
        </w:rPr>
        <w:t xml:space="preserve">The total number of self-employed as well as employed workers in each production sector can be obtained from the IO table of year 2005. Since per capita wage income of employed workers and total wage income can also be obtained from the IO table of year 2005, </w:t>
      </w:r>
      <w:r w:rsidRPr="00B57B2A">
        <w:rPr>
          <w:position w:val="-5"/>
          <w:sz w:val="20"/>
          <w:szCs w:val="20"/>
        </w:rPr>
        <w:object w:dxaOrig="660" w:dyaOrig="391">
          <v:shape id="_x0000_i1214" type="#_x0000_t75" style="width:33pt;height:19.5pt" o:ole="">
            <v:imagedata r:id="rId3" o:title=""/>
          </v:shape>
          <o:OLEObject Type="Embed" ProgID="Equation.3" ShapeID="_x0000_i1214" DrawAspect="Content" ObjectID="_1519902068" r:id="rId4"/>
        </w:object>
      </w:r>
      <w:r w:rsidRPr="00B57B2A">
        <w:rPr>
          <w:sz w:val="20"/>
          <w:szCs w:val="20"/>
        </w:rPr>
        <w:t xml:space="preserve"> can be calculated for both </w:t>
      </w:r>
      <w:r w:rsidRPr="00B57B2A">
        <w:rPr>
          <w:position w:val="-5"/>
          <w:sz w:val="20"/>
          <w:szCs w:val="20"/>
        </w:rPr>
        <w:object w:dxaOrig="780" w:dyaOrig="286">
          <v:shape id="_x0000_i1216" type="#_x0000_t75" style="width:39pt;height:14.25pt" o:ole="">
            <v:imagedata r:id="rId5" o:title=""/>
          </v:shape>
          <o:OLEObject Type="Embed" ProgID="Equation.3" ShapeID="_x0000_i1216" DrawAspect="Content" ObjectID="_1519902069" r:id="rId6"/>
        </w:object>
      </w:r>
      <w:r w:rsidRPr="00B57B2A">
        <w:rPr>
          <w:sz w:val="20"/>
          <w:szCs w:val="20"/>
        </w:rPr>
        <w:t xml:space="preserve"> and </w:t>
      </w:r>
      <w:r w:rsidRPr="00B57B2A">
        <w:rPr>
          <w:position w:val="-5"/>
          <w:sz w:val="20"/>
          <w:szCs w:val="20"/>
        </w:rPr>
        <w:object w:dxaOrig="795" w:dyaOrig="286">
          <v:shape id="_x0000_i1218" type="#_x0000_t75" style="width:39.75pt;height:14.25pt" o:ole="">
            <v:imagedata r:id="rId7" o:title=""/>
          </v:shape>
          <o:OLEObject Type="Embed" ProgID="Equation.3" ShapeID="_x0000_i1218" DrawAspect="Content" ObjectID="_1519902070" r:id="rId8"/>
        </w:object>
      </w:r>
      <w:r w:rsidRPr="00B57B2A">
        <w:rPr>
          <w:sz w:val="20"/>
          <w:szCs w:val="20"/>
        </w:rPr>
        <w:t xml:space="preserve">. </w:t>
      </w:r>
      <w:proofErr w:type="gramStart"/>
      <w:r w:rsidRPr="00B57B2A">
        <w:rPr>
          <w:sz w:val="20"/>
          <w:szCs w:val="20"/>
        </w:rPr>
        <w:t xml:space="preserve">On </w:t>
      </w:r>
      <w:proofErr w:type="gramEnd"/>
      <w:r w:rsidRPr="00B57B2A">
        <w:rPr>
          <w:position w:val="-5"/>
          <w:sz w:val="20"/>
          <w:szCs w:val="20"/>
        </w:rPr>
        <w:object w:dxaOrig="615" w:dyaOrig="406">
          <v:shape id="_x0000_i1220" type="#_x0000_t75" style="width:30.75pt;height:20.25pt" o:ole="">
            <v:imagedata r:id="rId9" o:title=""/>
          </v:shape>
          <o:OLEObject Type="Embed" ProgID="Equation.3" ShapeID="_x0000_i1220" DrawAspect="Content" ObjectID="_1519902071" r:id="rId10"/>
        </w:object>
      </w:r>
      <w:r w:rsidRPr="00B57B2A">
        <w:rPr>
          <w:sz w:val="20"/>
          <w:szCs w:val="20"/>
        </w:rPr>
        <w:t>, the ratio of the number of each type of workers has simply been used to divide the total capital income of each production sector.</w:t>
      </w:r>
    </w:p>
  </w:endnote>
  <w:endnote w:id="4">
    <w:p w:rsidR="00443050" w:rsidRPr="00B57B2A" w:rsidRDefault="00443050" w:rsidP="00443050">
      <w:pPr>
        <w:pStyle w:val="af1"/>
        <w:rPr>
          <w:sz w:val="20"/>
          <w:szCs w:val="20"/>
        </w:rPr>
      </w:pPr>
      <w:r w:rsidRPr="00B57B2A">
        <w:rPr>
          <w:rStyle w:val="a9"/>
          <w:sz w:val="20"/>
          <w:szCs w:val="20"/>
        </w:rPr>
        <w:endnoteRef/>
      </w:r>
      <w:r w:rsidRPr="00B57B2A">
        <w:rPr>
          <w:sz w:val="20"/>
          <w:szCs w:val="20"/>
        </w:rPr>
        <w:t>While it is common in the literature to assume (</w:t>
      </w:r>
      <w:r w:rsidRPr="00B57B2A">
        <w:rPr>
          <w:rFonts w:hint="eastAsia"/>
          <w:sz w:val="20"/>
          <w:szCs w:val="20"/>
        </w:rPr>
        <w:t>7</w:t>
      </w:r>
      <w:r w:rsidRPr="00B57B2A">
        <w:rPr>
          <w:sz w:val="20"/>
          <w:szCs w:val="20"/>
        </w:rPr>
        <w:t>) and (</w:t>
      </w:r>
      <w:r w:rsidRPr="00B57B2A">
        <w:rPr>
          <w:rFonts w:hint="eastAsia"/>
          <w:sz w:val="20"/>
          <w:szCs w:val="20"/>
        </w:rPr>
        <w:t>9</w:t>
      </w:r>
      <w:r w:rsidRPr="00B57B2A">
        <w:rPr>
          <w:sz w:val="20"/>
          <w:szCs w:val="20"/>
        </w:rPr>
        <w:t>) to be expressed by the CES technology, it is assumed in this paper that both technologies are expressed by the Cobb-Douglas technology. While the Cobb-Douglas function is the special case of the CES function and thus the CES function provides more generality, our assumption gives us more advantages in terms of preciseness of our benchmark model. As our benchmark results show, the assumption of the Cobb-Douglas technology substantially contributes to our perfectly well-fitted benchmark result. We believe that the benchmark model should be well-fitted to re-produce the actual economy within the model in any simulation anal</w:t>
      </w:r>
      <w:r w:rsidRPr="00B57B2A">
        <w:rPr>
          <w:rFonts w:hint="eastAsia"/>
          <w:sz w:val="20"/>
          <w:szCs w:val="20"/>
        </w:rPr>
        <w:t>y</w:t>
      </w:r>
      <w:r w:rsidRPr="00B57B2A">
        <w:rPr>
          <w:sz w:val="20"/>
          <w:szCs w:val="20"/>
        </w:rPr>
        <w:t>sis, and the Cobb-Douglas technology is assumed at the sacrifice of a certain level of gen</w:t>
      </w:r>
      <w:r w:rsidRPr="00B57B2A">
        <w:rPr>
          <w:rFonts w:hint="eastAsia"/>
          <w:sz w:val="20"/>
          <w:szCs w:val="20"/>
        </w:rPr>
        <w:t>e</w:t>
      </w:r>
      <w:r w:rsidRPr="00B57B2A">
        <w:rPr>
          <w:sz w:val="20"/>
          <w:szCs w:val="20"/>
        </w:rPr>
        <w:t>rality, in order to obtain our perfectly well-fitted benchmark model.</w:t>
      </w:r>
    </w:p>
  </w:endnote>
  <w:endnote w:id="5">
    <w:p w:rsidR="00443050" w:rsidRPr="00B57B2A" w:rsidRDefault="00443050" w:rsidP="00443050">
      <w:pPr>
        <w:pStyle w:val="af1"/>
        <w:rPr>
          <w:sz w:val="20"/>
          <w:szCs w:val="20"/>
        </w:rPr>
      </w:pPr>
      <w:r w:rsidRPr="00B57B2A">
        <w:rPr>
          <w:rStyle w:val="a9"/>
          <w:sz w:val="20"/>
          <w:szCs w:val="20"/>
        </w:rPr>
        <w:endnoteRef/>
      </w:r>
      <w:r w:rsidRPr="00B57B2A">
        <w:rPr>
          <w:sz w:val="20"/>
          <w:szCs w:val="20"/>
        </w:rPr>
        <w:t>This is also the conventional assumption in the literature.</w:t>
      </w:r>
    </w:p>
  </w:endnote>
  <w:endnote w:id="6">
    <w:p w:rsidR="00443050" w:rsidRDefault="00443050" w:rsidP="00443050">
      <w:pPr>
        <w:pStyle w:val="af1"/>
      </w:pPr>
      <w:r w:rsidRPr="00B57B2A">
        <w:rPr>
          <w:rStyle w:val="a9"/>
          <w:sz w:val="20"/>
          <w:szCs w:val="20"/>
        </w:rPr>
        <w:endnoteRef/>
      </w:r>
      <w:r w:rsidRPr="00B57B2A">
        <w:rPr>
          <w:sz w:val="20"/>
          <w:szCs w:val="20"/>
        </w:rPr>
        <w:t>The FDI is assumed to be negligible in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837418"/>
      <w:docPartObj>
        <w:docPartGallery w:val="Page Numbers (Bottom of Page)"/>
        <w:docPartUnique/>
      </w:docPartObj>
    </w:sdtPr>
    <w:sdtEndPr/>
    <w:sdtContent>
      <w:p w:rsidR="00C158DD" w:rsidRDefault="00C158DD">
        <w:pPr>
          <w:pStyle w:val="ac"/>
          <w:jc w:val="center"/>
        </w:pPr>
        <w:r>
          <w:fldChar w:fldCharType="begin"/>
        </w:r>
        <w:r>
          <w:instrText>PAGE   \* MERGEFORMAT</w:instrText>
        </w:r>
        <w:r>
          <w:fldChar w:fldCharType="separate"/>
        </w:r>
        <w:r w:rsidR="00EF693B" w:rsidRPr="00EF693B">
          <w:rPr>
            <w:noProof/>
            <w:lang w:val="ja-JP"/>
          </w:rPr>
          <w:t>26</w:t>
        </w:r>
        <w:r>
          <w:fldChar w:fldCharType="end"/>
        </w:r>
      </w:p>
    </w:sdtContent>
  </w:sdt>
  <w:p w:rsidR="00C158DD" w:rsidRDefault="00C158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66" w:rsidRDefault="002D2966" w:rsidP="002D2966">
      <w:r>
        <w:separator/>
      </w:r>
    </w:p>
  </w:footnote>
  <w:footnote w:type="continuationSeparator" w:id="0">
    <w:p w:rsidR="002D2966" w:rsidRDefault="002D2966" w:rsidP="002D2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43133"/>
    <w:multiLevelType w:val="hybridMultilevel"/>
    <w:tmpl w:val="BB5AF13A"/>
    <w:lvl w:ilvl="0" w:tplc="878449E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pos w:val="sectEnd"/>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66"/>
    <w:rsid w:val="00175856"/>
    <w:rsid w:val="00295042"/>
    <w:rsid w:val="002D2966"/>
    <w:rsid w:val="00331866"/>
    <w:rsid w:val="00443050"/>
    <w:rsid w:val="00463BC9"/>
    <w:rsid w:val="005B4F02"/>
    <w:rsid w:val="00654ECE"/>
    <w:rsid w:val="007E0D0F"/>
    <w:rsid w:val="00822CB8"/>
    <w:rsid w:val="00886998"/>
    <w:rsid w:val="00A901E5"/>
    <w:rsid w:val="00C158DD"/>
    <w:rsid w:val="00CA7993"/>
    <w:rsid w:val="00E43D12"/>
    <w:rsid w:val="00E83E4D"/>
    <w:rsid w:val="00EB30A3"/>
    <w:rsid w:val="00EF693B"/>
    <w:rsid w:val="00F7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966"/>
    <w:pPr>
      <w:ind w:leftChars="400" w:left="840"/>
    </w:pPr>
  </w:style>
  <w:style w:type="paragraph" w:styleId="a4">
    <w:name w:val="footnote text"/>
    <w:basedOn w:val="a"/>
    <w:link w:val="a5"/>
    <w:uiPriority w:val="99"/>
    <w:unhideWhenUsed/>
    <w:rsid w:val="002D2966"/>
    <w:pPr>
      <w:snapToGrid w:val="0"/>
      <w:jc w:val="left"/>
    </w:pPr>
  </w:style>
  <w:style w:type="character" w:customStyle="1" w:styleId="a5">
    <w:name w:val="脚注文字列 (文字)"/>
    <w:basedOn w:val="a0"/>
    <w:link w:val="a4"/>
    <w:uiPriority w:val="99"/>
    <w:rsid w:val="002D2966"/>
  </w:style>
  <w:style w:type="character" w:styleId="a6">
    <w:name w:val="footnote reference"/>
    <w:basedOn w:val="a0"/>
    <w:uiPriority w:val="99"/>
    <w:semiHidden/>
    <w:unhideWhenUsed/>
    <w:rsid w:val="002D2966"/>
    <w:rPr>
      <w:vertAlign w:val="superscript"/>
    </w:rPr>
  </w:style>
  <w:style w:type="paragraph" w:styleId="a7">
    <w:name w:val="endnote text"/>
    <w:basedOn w:val="a"/>
    <w:link w:val="a8"/>
    <w:uiPriority w:val="99"/>
    <w:unhideWhenUsed/>
    <w:rsid w:val="002D2966"/>
    <w:pPr>
      <w:snapToGrid w:val="0"/>
      <w:jc w:val="left"/>
    </w:pPr>
  </w:style>
  <w:style w:type="character" w:customStyle="1" w:styleId="a8">
    <w:name w:val="文末脚注文字列 (文字)"/>
    <w:basedOn w:val="a0"/>
    <w:link w:val="a7"/>
    <w:uiPriority w:val="99"/>
    <w:rsid w:val="002D2966"/>
  </w:style>
  <w:style w:type="character" w:styleId="a9">
    <w:name w:val="endnote reference"/>
    <w:basedOn w:val="a0"/>
    <w:uiPriority w:val="99"/>
    <w:semiHidden/>
    <w:unhideWhenUsed/>
    <w:rsid w:val="002D2966"/>
    <w:rPr>
      <w:vertAlign w:val="superscript"/>
    </w:rPr>
  </w:style>
  <w:style w:type="paragraph" w:styleId="aa">
    <w:name w:val="header"/>
    <w:basedOn w:val="a"/>
    <w:link w:val="ab"/>
    <w:uiPriority w:val="99"/>
    <w:unhideWhenUsed/>
    <w:rsid w:val="00C158DD"/>
    <w:pPr>
      <w:tabs>
        <w:tab w:val="center" w:pos="4252"/>
        <w:tab w:val="right" w:pos="8504"/>
      </w:tabs>
      <w:snapToGrid w:val="0"/>
    </w:pPr>
  </w:style>
  <w:style w:type="character" w:customStyle="1" w:styleId="ab">
    <w:name w:val="ヘッダー (文字)"/>
    <w:basedOn w:val="a0"/>
    <w:link w:val="aa"/>
    <w:uiPriority w:val="99"/>
    <w:rsid w:val="00C158DD"/>
  </w:style>
  <w:style w:type="paragraph" w:styleId="ac">
    <w:name w:val="footer"/>
    <w:basedOn w:val="a"/>
    <w:link w:val="ad"/>
    <w:uiPriority w:val="99"/>
    <w:unhideWhenUsed/>
    <w:rsid w:val="00C158DD"/>
    <w:pPr>
      <w:tabs>
        <w:tab w:val="center" w:pos="4252"/>
        <w:tab w:val="right" w:pos="8504"/>
      </w:tabs>
      <w:snapToGrid w:val="0"/>
    </w:pPr>
  </w:style>
  <w:style w:type="character" w:customStyle="1" w:styleId="ad">
    <w:name w:val="フッター (文字)"/>
    <w:basedOn w:val="a0"/>
    <w:link w:val="ac"/>
    <w:uiPriority w:val="99"/>
    <w:rsid w:val="00C158DD"/>
  </w:style>
  <w:style w:type="character" w:styleId="ae">
    <w:name w:val="Hyperlink"/>
    <w:basedOn w:val="a0"/>
    <w:uiPriority w:val="99"/>
    <w:unhideWhenUsed/>
    <w:rsid w:val="00175856"/>
    <w:rPr>
      <w:color w:val="0000FF" w:themeColor="hyperlink"/>
      <w:u w:val="single"/>
    </w:rPr>
  </w:style>
  <w:style w:type="paragraph" w:styleId="af">
    <w:name w:val="Balloon Text"/>
    <w:basedOn w:val="a"/>
    <w:link w:val="af0"/>
    <w:uiPriority w:val="99"/>
    <w:semiHidden/>
    <w:unhideWhenUsed/>
    <w:rsid w:val="004430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43050"/>
    <w:rPr>
      <w:rFonts w:asciiTheme="majorHAnsi" w:eastAsiaTheme="majorEastAsia" w:hAnsiTheme="majorHAnsi" w:cstheme="majorBidi"/>
      <w:sz w:val="18"/>
      <w:szCs w:val="18"/>
    </w:rPr>
  </w:style>
  <w:style w:type="paragraph" w:styleId="af1">
    <w:name w:val="Body Text"/>
    <w:basedOn w:val="a"/>
    <w:link w:val="af2"/>
    <w:uiPriority w:val="99"/>
    <w:rsid w:val="00443050"/>
    <w:pPr>
      <w:autoSpaceDE w:val="0"/>
      <w:autoSpaceDN w:val="0"/>
      <w:adjustRightInd w:val="0"/>
      <w:jc w:val="left"/>
    </w:pPr>
    <w:rPr>
      <w:rFonts w:ascii="Times New Roman" w:hAnsi="Times New Roman" w:cs="Times New Roman"/>
      <w:kern w:val="0"/>
      <w:sz w:val="24"/>
      <w:szCs w:val="24"/>
    </w:rPr>
  </w:style>
  <w:style w:type="character" w:customStyle="1" w:styleId="af2">
    <w:name w:val="本文 (文字)"/>
    <w:basedOn w:val="a0"/>
    <w:link w:val="af1"/>
    <w:uiPriority w:val="99"/>
    <w:rsid w:val="00443050"/>
    <w:rPr>
      <w:rFonts w:ascii="Times New Roman" w:hAnsi="Times New Roman" w:cs="Times New Roman"/>
      <w:kern w:val="0"/>
      <w:sz w:val="24"/>
      <w:szCs w:val="24"/>
    </w:rPr>
  </w:style>
  <w:style w:type="character" w:customStyle="1" w:styleId="Bold">
    <w:name w:val="Bold"/>
    <w:uiPriority w:val="99"/>
    <w:rsid w:val="004430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966"/>
    <w:pPr>
      <w:ind w:leftChars="400" w:left="840"/>
    </w:pPr>
  </w:style>
  <w:style w:type="paragraph" w:styleId="a4">
    <w:name w:val="footnote text"/>
    <w:basedOn w:val="a"/>
    <w:link w:val="a5"/>
    <w:uiPriority w:val="99"/>
    <w:unhideWhenUsed/>
    <w:rsid w:val="002D2966"/>
    <w:pPr>
      <w:snapToGrid w:val="0"/>
      <w:jc w:val="left"/>
    </w:pPr>
  </w:style>
  <w:style w:type="character" w:customStyle="1" w:styleId="a5">
    <w:name w:val="脚注文字列 (文字)"/>
    <w:basedOn w:val="a0"/>
    <w:link w:val="a4"/>
    <w:uiPriority w:val="99"/>
    <w:rsid w:val="002D2966"/>
  </w:style>
  <w:style w:type="character" w:styleId="a6">
    <w:name w:val="footnote reference"/>
    <w:basedOn w:val="a0"/>
    <w:uiPriority w:val="99"/>
    <w:semiHidden/>
    <w:unhideWhenUsed/>
    <w:rsid w:val="002D2966"/>
    <w:rPr>
      <w:vertAlign w:val="superscript"/>
    </w:rPr>
  </w:style>
  <w:style w:type="paragraph" w:styleId="a7">
    <w:name w:val="endnote text"/>
    <w:basedOn w:val="a"/>
    <w:link w:val="a8"/>
    <w:uiPriority w:val="99"/>
    <w:unhideWhenUsed/>
    <w:rsid w:val="002D2966"/>
    <w:pPr>
      <w:snapToGrid w:val="0"/>
      <w:jc w:val="left"/>
    </w:pPr>
  </w:style>
  <w:style w:type="character" w:customStyle="1" w:styleId="a8">
    <w:name w:val="文末脚注文字列 (文字)"/>
    <w:basedOn w:val="a0"/>
    <w:link w:val="a7"/>
    <w:uiPriority w:val="99"/>
    <w:rsid w:val="002D2966"/>
  </w:style>
  <w:style w:type="character" w:styleId="a9">
    <w:name w:val="endnote reference"/>
    <w:basedOn w:val="a0"/>
    <w:uiPriority w:val="99"/>
    <w:semiHidden/>
    <w:unhideWhenUsed/>
    <w:rsid w:val="002D2966"/>
    <w:rPr>
      <w:vertAlign w:val="superscript"/>
    </w:rPr>
  </w:style>
  <w:style w:type="paragraph" w:styleId="aa">
    <w:name w:val="header"/>
    <w:basedOn w:val="a"/>
    <w:link w:val="ab"/>
    <w:uiPriority w:val="99"/>
    <w:unhideWhenUsed/>
    <w:rsid w:val="00C158DD"/>
    <w:pPr>
      <w:tabs>
        <w:tab w:val="center" w:pos="4252"/>
        <w:tab w:val="right" w:pos="8504"/>
      </w:tabs>
      <w:snapToGrid w:val="0"/>
    </w:pPr>
  </w:style>
  <w:style w:type="character" w:customStyle="1" w:styleId="ab">
    <w:name w:val="ヘッダー (文字)"/>
    <w:basedOn w:val="a0"/>
    <w:link w:val="aa"/>
    <w:uiPriority w:val="99"/>
    <w:rsid w:val="00C158DD"/>
  </w:style>
  <w:style w:type="paragraph" w:styleId="ac">
    <w:name w:val="footer"/>
    <w:basedOn w:val="a"/>
    <w:link w:val="ad"/>
    <w:uiPriority w:val="99"/>
    <w:unhideWhenUsed/>
    <w:rsid w:val="00C158DD"/>
    <w:pPr>
      <w:tabs>
        <w:tab w:val="center" w:pos="4252"/>
        <w:tab w:val="right" w:pos="8504"/>
      </w:tabs>
      <w:snapToGrid w:val="0"/>
    </w:pPr>
  </w:style>
  <w:style w:type="character" w:customStyle="1" w:styleId="ad">
    <w:name w:val="フッター (文字)"/>
    <w:basedOn w:val="a0"/>
    <w:link w:val="ac"/>
    <w:uiPriority w:val="99"/>
    <w:rsid w:val="00C158DD"/>
  </w:style>
  <w:style w:type="character" w:styleId="ae">
    <w:name w:val="Hyperlink"/>
    <w:basedOn w:val="a0"/>
    <w:uiPriority w:val="99"/>
    <w:unhideWhenUsed/>
    <w:rsid w:val="00175856"/>
    <w:rPr>
      <w:color w:val="0000FF" w:themeColor="hyperlink"/>
      <w:u w:val="single"/>
    </w:rPr>
  </w:style>
  <w:style w:type="paragraph" w:styleId="af">
    <w:name w:val="Balloon Text"/>
    <w:basedOn w:val="a"/>
    <w:link w:val="af0"/>
    <w:uiPriority w:val="99"/>
    <w:semiHidden/>
    <w:unhideWhenUsed/>
    <w:rsid w:val="004430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43050"/>
    <w:rPr>
      <w:rFonts w:asciiTheme="majorHAnsi" w:eastAsiaTheme="majorEastAsia" w:hAnsiTheme="majorHAnsi" w:cstheme="majorBidi"/>
      <w:sz w:val="18"/>
      <w:szCs w:val="18"/>
    </w:rPr>
  </w:style>
  <w:style w:type="paragraph" w:styleId="af1">
    <w:name w:val="Body Text"/>
    <w:basedOn w:val="a"/>
    <w:link w:val="af2"/>
    <w:uiPriority w:val="99"/>
    <w:rsid w:val="00443050"/>
    <w:pPr>
      <w:autoSpaceDE w:val="0"/>
      <w:autoSpaceDN w:val="0"/>
      <w:adjustRightInd w:val="0"/>
      <w:jc w:val="left"/>
    </w:pPr>
    <w:rPr>
      <w:rFonts w:ascii="Times New Roman" w:hAnsi="Times New Roman" w:cs="Times New Roman"/>
      <w:kern w:val="0"/>
      <w:sz w:val="24"/>
      <w:szCs w:val="24"/>
    </w:rPr>
  </w:style>
  <w:style w:type="character" w:customStyle="1" w:styleId="af2">
    <w:name w:val="本文 (文字)"/>
    <w:basedOn w:val="a0"/>
    <w:link w:val="af1"/>
    <w:uiPriority w:val="99"/>
    <w:rsid w:val="00443050"/>
    <w:rPr>
      <w:rFonts w:ascii="Times New Roman" w:hAnsi="Times New Roman" w:cs="Times New Roman"/>
      <w:kern w:val="0"/>
      <w:sz w:val="24"/>
      <w:szCs w:val="24"/>
    </w:rPr>
  </w:style>
  <w:style w:type="character" w:customStyle="1" w:styleId="Bold">
    <w:name w:val="Bold"/>
    <w:uiPriority w:val="99"/>
    <w:rsid w:val="00443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emf"/><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image" Target="media/image7.emf"/><Relationship Id="rId42" Type="http://schemas.openxmlformats.org/officeDocument/2006/relationships/oleObject" Target="embeddings/oleObject17.bin"/><Relationship Id="rId63" Type="http://schemas.openxmlformats.org/officeDocument/2006/relationships/image" Target="media/image28.emf"/><Relationship Id="rId84" Type="http://schemas.openxmlformats.org/officeDocument/2006/relationships/oleObject" Target="embeddings/oleObject39.bin"/><Relationship Id="rId138" Type="http://schemas.openxmlformats.org/officeDocument/2006/relationships/oleObject" Target="embeddings/oleObject70.bin"/><Relationship Id="rId159" Type="http://schemas.openxmlformats.org/officeDocument/2006/relationships/image" Target="media/image81.emf"/><Relationship Id="rId324" Type="http://schemas.openxmlformats.org/officeDocument/2006/relationships/image" Target="media/image164.emf"/><Relationship Id="rId345" Type="http://schemas.openxmlformats.org/officeDocument/2006/relationships/oleObject" Target="embeddings/oleObject173.bin"/><Relationship Id="rId366" Type="http://schemas.openxmlformats.org/officeDocument/2006/relationships/image" Target="media/image185.emf"/><Relationship Id="rId170" Type="http://schemas.openxmlformats.org/officeDocument/2006/relationships/oleObject" Target="embeddings/oleObject86.bin"/><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image" Target="media/image115.emf"/><Relationship Id="rId247" Type="http://schemas.openxmlformats.org/officeDocument/2006/relationships/oleObject" Target="embeddings/oleObject124.bin"/><Relationship Id="rId107" Type="http://schemas.openxmlformats.org/officeDocument/2006/relationships/image" Target="media/image51.emf"/><Relationship Id="rId268" Type="http://schemas.openxmlformats.org/officeDocument/2006/relationships/image" Target="media/image136.emf"/><Relationship Id="rId289" Type="http://schemas.openxmlformats.org/officeDocument/2006/relationships/oleObject" Target="embeddings/oleObject145.bin"/><Relationship Id="rId11" Type="http://schemas.openxmlformats.org/officeDocument/2006/relationships/image" Target="media/image2.emf"/><Relationship Id="rId32" Type="http://schemas.openxmlformats.org/officeDocument/2006/relationships/oleObject" Target="embeddings/oleObject12.bin"/><Relationship Id="rId53" Type="http://schemas.openxmlformats.org/officeDocument/2006/relationships/image" Target="media/image23.emf"/><Relationship Id="rId74" Type="http://schemas.openxmlformats.org/officeDocument/2006/relationships/oleObject" Target="embeddings/oleObject34.bin"/><Relationship Id="rId128" Type="http://schemas.openxmlformats.org/officeDocument/2006/relationships/oleObject" Target="embeddings/oleObject65.bin"/><Relationship Id="rId149" Type="http://schemas.openxmlformats.org/officeDocument/2006/relationships/image" Target="media/image76.emf"/><Relationship Id="rId314" Type="http://schemas.openxmlformats.org/officeDocument/2006/relationships/image" Target="media/image159.emf"/><Relationship Id="rId335" Type="http://schemas.openxmlformats.org/officeDocument/2006/relationships/oleObject" Target="embeddings/oleObject168.bin"/><Relationship Id="rId356" Type="http://schemas.openxmlformats.org/officeDocument/2006/relationships/image" Target="media/image180.emf"/><Relationship Id="rId377" Type="http://schemas.openxmlformats.org/officeDocument/2006/relationships/oleObject" Target="embeddings/oleObject189.bin"/><Relationship Id="rId5" Type="http://schemas.openxmlformats.org/officeDocument/2006/relationships/settings" Target="settings.xml"/><Relationship Id="rId95" Type="http://schemas.openxmlformats.org/officeDocument/2006/relationships/image" Target="media/image45.emf"/><Relationship Id="rId160" Type="http://schemas.openxmlformats.org/officeDocument/2006/relationships/oleObject" Target="embeddings/oleObject81.bin"/><Relationship Id="rId181" Type="http://schemas.openxmlformats.org/officeDocument/2006/relationships/oleObject" Target="embeddings/oleObject91.bin"/><Relationship Id="rId216" Type="http://schemas.openxmlformats.org/officeDocument/2006/relationships/image" Target="media/image110.emf"/><Relationship Id="rId237" Type="http://schemas.openxmlformats.org/officeDocument/2006/relationships/oleObject" Target="embeddings/oleObject119.bin"/><Relationship Id="rId258" Type="http://schemas.openxmlformats.org/officeDocument/2006/relationships/image" Target="media/image131.emf"/><Relationship Id="rId279" Type="http://schemas.openxmlformats.org/officeDocument/2006/relationships/oleObject" Target="embeddings/oleObject140.bin"/><Relationship Id="rId22" Type="http://schemas.openxmlformats.org/officeDocument/2006/relationships/oleObject" Target="embeddings/oleObject7.bin"/><Relationship Id="rId43" Type="http://schemas.openxmlformats.org/officeDocument/2006/relationships/image" Target="media/image18.emf"/><Relationship Id="rId64" Type="http://schemas.openxmlformats.org/officeDocument/2006/relationships/oleObject" Target="embeddings/oleObject28.bin"/><Relationship Id="rId118" Type="http://schemas.openxmlformats.org/officeDocument/2006/relationships/oleObject" Target="embeddings/oleObject60.bin"/><Relationship Id="rId139" Type="http://schemas.openxmlformats.org/officeDocument/2006/relationships/image" Target="media/image71.emf"/><Relationship Id="rId290" Type="http://schemas.openxmlformats.org/officeDocument/2006/relationships/image" Target="media/image147.emf"/><Relationship Id="rId304" Type="http://schemas.openxmlformats.org/officeDocument/2006/relationships/image" Target="media/image154.emf"/><Relationship Id="rId325" Type="http://schemas.openxmlformats.org/officeDocument/2006/relationships/oleObject" Target="embeddings/oleObject163.bin"/><Relationship Id="rId346" Type="http://schemas.openxmlformats.org/officeDocument/2006/relationships/image" Target="media/image175.emf"/><Relationship Id="rId367" Type="http://schemas.openxmlformats.org/officeDocument/2006/relationships/oleObject" Target="embeddings/oleObject184.bin"/><Relationship Id="rId85" Type="http://schemas.openxmlformats.org/officeDocument/2006/relationships/image" Target="media/image40.emf"/><Relationship Id="rId150" Type="http://schemas.openxmlformats.org/officeDocument/2006/relationships/oleObject" Target="embeddings/oleObject76.bin"/><Relationship Id="rId171" Type="http://schemas.openxmlformats.org/officeDocument/2006/relationships/image" Target="media/image87.emf"/><Relationship Id="rId192" Type="http://schemas.openxmlformats.org/officeDocument/2006/relationships/image" Target="media/image98.emf"/><Relationship Id="rId206" Type="http://schemas.openxmlformats.org/officeDocument/2006/relationships/image" Target="media/image105.emf"/><Relationship Id="rId227" Type="http://schemas.openxmlformats.org/officeDocument/2006/relationships/oleObject" Target="embeddings/oleObject114.bin"/><Relationship Id="rId248" Type="http://schemas.openxmlformats.org/officeDocument/2006/relationships/image" Target="media/image126.emf"/><Relationship Id="rId269" Type="http://schemas.openxmlformats.org/officeDocument/2006/relationships/oleObject" Target="embeddings/oleObject135.bin"/><Relationship Id="rId12" Type="http://schemas.openxmlformats.org/officeDocument/2006/relationships/oleObject" Target="embeddings/oleObject2.bin"/><Relationship Id="rId33" Type="http://schemas.openxmlformats.org/officeDocument/2006/relationships/image" Target="media/image13.emf"/><Relationship Id="rId108" Type="http://schemas.openxmlformats.org/officeDocument/2006/relationships/oleObject" Target="embeddings/oleObject51.bin"/><Relationship Id="rId129" Type="http://schemas.openxmlformats.org/officeDocument/2006/relationships/image" Target="media/image66.emf"/><Relationship Id="rId280" Type="http://schemas.openxmlformats.org/officeDocument/2006/relationships/image" Target="media/image142.emf"/><Relationship Id="rId315" Type="http://schemas.openxmlformats.org/officeDocument/2006/relationships/oleObject" Target="embeddings/oleObject158.bin"/><Relationship Id="rId336" Type="http://schemas.openxmlformats.org/officeDocument/2006/relationships/image" Target="media/image170.emf"/><Relationship Id="rId357" Type="http://schemas.openxmlformats.org/officeDocument/2006/relationships/oleObject" Target="embeddings/oleObject179.bin"/><Relationship Id="rId54" Type="http://schemas.openxmlformats.org/officeDocument/2006/relationships/oleObject" Target="embeddings/oleObject23.bin"/><Relationship Id="rId75" Type="http://schemas.openxmlformats.org/officeDocument/2006/relationships/image" Target="media/image35.emf"/><Relationship Id="rId96" Type="http://schemas.openxmlformats.org/officeDocument/2006/relationships/oleObject" Target="embeddings/oleObject45.bin"/><Relationship Id="rId140" Type="http://schemas.openxmlformats.org/officeDocument/2006/relationships/oleObject" Target="embeddings/oleObject71.bin"/><Relationship Id="rId161" Type="http://schemas.openxmlformats.org/officeDocument/2006/relationships/image" Target="media/image82.emf"/><Relationship Id="rId182" Type="http://schemas.openxmlformats.org/officeDocument/2006/relationships/image" Target="media/image93.emf"/><Relationship Id="rId217" Type="http://schemas.openxmlformats.org/officeDocument/2006/relationships/oleObject" Target="embeddings/oleObject109.bin"/><Relationship Id="rId378" Type="http://schemas.openxmlformats.org/officeDocument/2006/relationships/image" Target="media/image191.emf"/><Relationship Id="rId6" Type="http://schemas.openxmlformats.org/officeDocument/2006/relationships/webSettings" Target="webSettings.xml"/><Relationship Id="rId238" Type="http://schemas.openxmlformats.org/officeDocument/2006/relationships/image" Target="media/image121.emf"/><Relationship Id="rId259" Type="http://schemas.openxmlformats.org/officeDocument/2006/relationships/oleObject" Target="embeddings/oleObject130.bin"/><Relationship Id="rId23" Type="http://schemas.openxmlformats.org/officeDocument/2006/relationships/image" Target="media/image8.emf"/><Relationship Id="rId119" Type="http://schemas.openxmlformats.org/officeDocument/2006/relationships/image" Target="media/image61.emf"/><Relationship Id="rId270" Type="http://schemas.openxmlformats.org/officeDocument/2006/relationships/image" Target="media/image137.e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image" Target="media/image165.emf"/><Relationship Id="rId347" Type="http://schemas.openxmlformats.org/officeDocument/2006/relationships/oleObject" Target="embeddings/oleObject174.bin"/><Relationship Id="rId44" Type="http://schemas.openxmlformats.org/officeDocument/2006/relationships/oleObject" Target="embeddings/oleObject18.bin"/><Relationship Id="rId65" Type="http://schemas.openxmlformats.org/officeDocument/2006/relationships/image" Target="media/image29.emf"/><Relationship Id="rId86" Type="http://schemas.openxmlformats.org/officeDocument/2006/relationships/oleObject" Target="embeddings/oleObject40.bin"/><Relationship Id="rId130" Type="http://schemas.openxmlformats.org/officeDocument/2006/relationships/oleObject" Target="embeddings/oleObject66.bin"/><Relationship Id="rId151" Type="http://schemas.openxmlformats.org/officeDocument/2006/relationships/image" Target="media/image77.emf"/><Relationship Id="rId368" Type="http://schemas.openxmlformats.org/officeDocument/2006/relationships/image" Target="media/image186.emf"/><Relationship Id="rId172" Type="http://schemas.openxmlformats.org/officeDocument/2006/relationships/oleObject" Target="embeddings/oleObject87.bin"/><Relationship Id="rId193" Type="http://schemas.openxmlformats.org/officeDocument/2006/relationships/oleObject" Target="embeddings/oleObject97.bin"/><Relationship Id="rId207" Type="http://schemas.openxmlformats.org/officeDocument/2006/relationships/oleObject" Target="embeddings/oleObject104.bin"/><Relationship Id="rId228" Type="http://schemas.openxmlformats.org/officeDocument/2006/relationships/image" Target="media/image116.emf"/><Relationship Id="rId249" Type="http://schemas.openxmlformats.org/officeDocument/2006/relationships/oleObject" Target="embeddings/oleObject125.bin"/><Relationship Id="rId13" Type="http://schemas.openxmlformats.org/officeDocument/2006/relationships/image" Target="media/image3.emf"/><Relationship Id="rId109" Type="http://schemas.openxmlformats.org/officeDocument/2006/relationships/image" Target="media/image56.emf"/><Relationship Id="rId260" Type="http://schemas.openxmlformats.org/officeDocument/2006/relationships/image" Target="media/image132.emf"/><Relationship Id="rId281" Type="http://schemas.openxmlformats.org/officeDocument/2006/relationships/oleObject" Target="embeddings/oleObject141.bin"/><Relationship Id="rId316" Type="http://schemas.openxmlformats.org/officeDocument/2006/relationships/image" Target="media/image160.emf"/><Relationship Id="rId337" Type="http://schemas.openxmlformats.org/officeDocument/2006/relationships/oleObject" Target="embeddings/oleObject169.bin"/><Relationship Id="rId34" Type="http://schemas.openxmlformats.org/officeDocument/2006/relationships/oleObject" Target="embeddings/oleObject13.bin"/><Relationship Id="rId55" Type="http://schemas.openxmlformats.org/officeDocument/2006/relationships/image" Target="media/image24.emf"/><Relationship Id="rId76" Type="http://schemas.openxmlformats.org/officeDocument/2006/relationships/oleObject" Target="embeddings/oleObject35.bin"/><Relationship Id="rId97" Type="http://schemas.openxmlformats.org/officeDocument/2006/relationships/image" Target="media/image46.emf"/><Relationship Id="rId120" Type="http://schemas.openxmlformats.org/officeDocument/2006/relationships/oleObject" Target="embeddings/oleObject61.bin"/><Relationship Id="rId141" Type="http://schemas.openxmlformats.org/officeDocument/2006/relationships/image" Target="media/image72.emf"/><Relationship Id="rId358" Type="http://schemas.openxmlformats.org/officeDocument/2006/relationships/image" Target="media/image181.emf"/><Relationship Id="rId379" Type="http://schemas.openxmlformats.org/officeDocument/2006/relationships/oleObject" Target="embeddings/oleObject190.bin"/><Relationship Id="rId7" Type="http://schemas.openxmlformats.org/officeDocument/2006/relationships/footnotes" Target="footnotes.xml"/><Relationship Id="rId162" Type="http://schemas.openxmlformats.org/officeDocument/2006/relationships/oleObject" Target="embeddings/oleObject82.bin"/><Relationship Id="rId183" Type="http://schemas.openxmlformats.org/officeDocument/2006/relationships/oleObject" Target="embeddings/oleObject92.bin"/><Relationship Id="rId218" Type="http://schemas.openxmlformats.org/officeDocument/2006/relationships/image" Target="media/image111.emf"/><Relationship Id="rId239" Type="http://schemas.openxmlformats.org/officeDocument/2006/relationships/oleObject" Target="embeddings/oleObject120.bin"/><Relationship Id="rId250" Type="http://schemas.openxmlformats.org/officeDocument/2006/relationships/image" Target="media/image127.emf"/><Relationship Id="rId271" Type="http://schemas.openxmlformats.org/officeDocument/2006/relationships/oleObject" Target="embeddings/oleObject136.bin"/><Relationship Id="rId292" Type="http://schemas.openxmlformats.org/officeDocument/2006/relationships/image" Target="media/image148.emf"/><Relationship Id="rId306" Type="http://schemas.openxmlformats.org/officeDocument/2006/relationships/image" Target="media/image155.emf"/><Relationship Id="rId24" Type="http://schemas.openxmlformats.org/officeDocument/2006/relationships/oleObject" Target="embeddings/oleObject8.bin"/><Relationship Id="rId45" Type="http://schemas.openxmlformats.org/officeDocument/2006/relationships/image" Target="media/image19.emf"/><Relationship Id="rId66" Type="http://schemas.openxmlformats.org/officeDocument/2006/relationships/oleObject" Target="embeddings/oleObject29.bin"/><Relationship Id="rId87" Type="http://schemas.openxmlformats.org/officeDocument/2006/relationships/image" Target="media/image41.emf"/><Relationship Id="rId110" Type="http://schemas.openxmlformats.org/officeDocument/2006/relationships/oleObject" Target="embeddings/oleObject56.bin"/><Relationship Id="rId131" Type="http://schemas.openxmlformats.org/officeDocument/2006/relationships/image" Target="media/image67.emf"/><Relationship Id="rId327" Type="http://schemas.openxmlformats.org/officeDocument/2006/relationships/oleObject" Target="embeddings/oleObject164.bin"/><Relationship Id="rId348" Type="http://schemas.openxmlformats.org/officeDocument/2006/relationships/image" Target="media/image176.emf"/><Relationship Id="rId369" Type="http://schemas.openxmlformats.org/officeDocument/2006/relationships/oleObject" Target="embeddings/oleObject185.bin"/><Relationship Id="rId152" Type="http://schemas.openxmlformats.org/officeDocument/2006/relationships/oleObject" Target="embeddings/oleObject77.bin"/><Relationship Id="rId173" Type="http://schemas.openxmlformats.org/officeDocument/2006/relationships/image" Target="media/image88.emf"/><Relationship Id="rId194" Type="http://schemas.openxmlformats.org/officeDocument/2006/relationships/image" Target="media/image99.emf"/><Relationship Id="rId208" Type="http://schemas.openxmlformats.org/officeDocument/2006/relationships/image" Target="media/image106.emf"/><Relationship Id="rId229" Type="http://schemas.openxmlformats.org/officeDocument/2006/relationships/oleObject" Target="embeddings/oleObject115.bin"/><Relationship Id="rId380" Type="http://schemas.openxmlformats.org/officeDocument/2006/relationships/image" Target="media/image192.emf"/><Relationship Id="rId240" Type="http://schemas.openxmlformats.org/officeDocument/2006/relationships/image" Target="media/image122.emf"/><Relationship Id="rId261" Type="http://schemas.openxmlformats.org/officeDocument/2006/relationships/oleObject" Target="embeddings/oleObject131.bin"/><Relationship Id="rId14" Type="http://schemas.openxmlformats.org/officeDocument/2006/relationships/oleObject" Target="embeddings/oleObject3.bin"/><Relationship Id="rId35" Type="http://schemas.openxmlformats.org/officeDocument/2006/relationships/image" Target="media/image14.emf"/><Relationship Id="rId56" Type="http://schemas.openxmlformats.org/officeDocument/2006/relationships/oleObject" Target="embeddings/oleObject24.bin"/><Relationship Id="rId77" Type="http://schemas.openxmlformats.org/officeDocument/2006/relationships/image" Target="media/image36.emf"/><Relationship Id="rId100" Type="http://schemas.openxmlformats.org/officeDocument/2006/relationships/oleObject" Target="embeddings/oleObject47.bin"/><Relationship Id="rId282" Type="http://schemas.openxmlformats.org/officeDocument/2006/relationships/image" Target="media/image143.emf"/><Relationship Id="rId317" Type="http://schemas.openxmlformats.org/officeDocument/2006/relationships/oleObject" Target="embeddings/oleObject159.bin"/><Relationship Id="rId338" Type="http://schemas.openxmlformats.org/officeDocument/2006/relationships/image" Target="media/image171.emf"/><Relationship Id="rId359" Type="http://schemas.openxmlformats.org/officeDocument/2006/relationships/oleObject" Target="embeddings/oleObject180.bin"/><Relationship Id="rId8" Type="http://schemas.openxmlformats.org/officeDocument/2006/relationships/endnotes" Target="endnotes.xml"/><Relationship Id="rId98" Type="http://schemas.openxmlformats.org/officeDocument/2006/relationships/oleObject" Target="embeddings/oleObject46.bin"/><Relationship Id="rId121" Type="http://schemas.openxmlformats.org/officeDocument/2006/relationships/image" Target="media/image62.emf"/><Relationship Id="rId142" Type="http://schemas.openxmlformats.org/officeDocument/2006/relationships/oleObject" Target="embeddings/oleObject72.bin"/><Relationship Id="rId163" Type="http://schemas.openxmlformats.org/officeDocument/2006/relationships/image" Target="media/image83.emf"/><Relationship Id="rId184" Type="http://schemas.openxmlformats.org/officeDocument/2006/relationships/image" Target="media/image94.emf"/><Relationship Id="rId219" Type="http://schemas.openxmlformats.org/officeDocument/2006/relationships/oleObject" Target="embeddings/oleObject110.bin"/><Relationship Id="rId370" Type="http://schemas.openxmlformats.org/officeDocument/2006/relationships/image" Target="media/image187.emf"/><Relationship Id="rId230" Type="http://schemas.openxmlformats.org/officeDocument/2006/relationships/image" Target="media/image117.emf"/><Relationship Id="rId251" Type="http://schemas.openxmlformats.org/officeDocument/2006/relationships/oleObject" Target="embeddings/oleObject126.bin"/><Relationship Id="rId25" Type="http://schemas.openxmlformats.org/officeDocument/2006/relationships/image" Target="media/image9.emf"/><Relationship Id="rId46" Type="http://schemas.openxmlformats.org/officeDocument/2006/relationships/oleObject" Target="embeddings/oleObject19.bin"/><Relationship Id="rId67" Type="http://schemas.openxmlformats.org/officeDocument/2006/relationships/image" Target="media/image31.emf"/><Relationship Id="rId272" Type="http://schemas.openxmlformats.org/officeDocument/2006/relationships/image" Target="media/image138.emf"/><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image" Target="media/image166.emf"/><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7.emf"/><Relationship Id="rId132" Type="http://schemas.openxmlformats.org/officeDocument/2006/relationships/oleObject" Target="embeddings/oleObject67.bin"/><Relationship Id="rId153" Type="http://schemas.openxmlformats.org/officeDocument/2006/relationships/image" Target="media/image78.emf"/><Relationship Id="rId174" Type="http://schemas.openxmlformats.org/officeDocument/2006/relationships/image" Target="media/image89.emf"/><Relationship Id="rId195" Type="http://schemas.openxmlformats.org/officeDocument/2006/relationships/oleObject" Target="embeddings/oleObject98.bin"/><Relationship Id="rId209" Type="http://schemas.openxmlformats.org/officeDocument/2006/relationships/oleObject" Target="embeddings/oleObject105.bin"/><Relationship Id="rId360" Type="http://schemas.openxmlformats.org/officeDocument/2006/relationships/image" Target="media/image182.emf"/><Relationship Id="rId381" Type="http://schemas.openxmlformats.org/officeDocument/2006/relationships/oleObject" Target="embeddings/oleObject191.bin"/><Relationship Id="rId220" Type="http://schemas.openxmlformats.org/officeDocument/2006/relationships/image" Target="media/image112.emf"/><Relationship Id="rId241" Type="http://schemas.openxmlformats.org/officeDocument/2006/relationships/oleObject" Target="embeddings/oleObject121.bin"/><Relationship Id="rId15" Type="http://schemas.openxmlformats.org/officeDocument/2006/relationships/image" Target="media/image4.emf"/><Relationship Id="rId36" Type="http://schemas.openxmlformats.org/officeDocument/2006/relationships/oleObject" Target="embeddings/oleObject14.bin"/><Relationship Id="rId57" Type="http://schemas.openxmlformats.org/officeDocument/2006/relationships/image" Target="media/image25.emf"/><Relationship Id="rId262" Type="http://schemas.openxmlformats.org/officeDocument/2006/relationships/image" Target="media/image133.emf"/><Relationship Id="rId283" Type="http://schemas.openxmlformats.org/officeDocument/2006/relationships/oleObject" Target="embeddings/oleObject142.bin"/><Relationship Id="rId318" Type="http://schemas.openxmlformats.org/officeDocument/2006/relationships/image" Target="media/image161.emf"/><Relationship Id="rId339" Type="http://schemas.openxmlformats.org/officeDocument/2006/relationships/oleObject" Target="embeddings/oleObject170.bin"/><Relationship Id="rId78" Type="http://schemas.openxmlformats.org/officeDocument/2006/relationships/oleObject" Target="embeddings/oleObject36.bin"/><Relationship Id="rId99" Type="http://schemas.openxmlformats.org/officeDocument/2006/relationships/image" Target="media/image47.emf"/><Relationship Id="rId101" Type="http://schemas.openxmlformats.org/officeDocument/2006/relationships/image" Target="media/image48.emf"/><Relationship Id="rId122" Type="http://schemas.openxmlformats.org/officeDocument/2006/relationships/oleObject" Target="embeddings/oleObject62.bin"/><Relationship Id="rId143" Type="http://schemas.openxmlformats.org/officeDocument/2006/relationships/image" Target="media/image73.emf"/><Relationship Id="rId164" Type="http://schemas.openxmlformats.org/officeDocument/2006/relationships/oleObject" Target="embeddings/oleObject83.bin"/><Relationship Id="rId185" Type="http://schemas.openxmlformats.org/officeDocument/2006/relationships/oleObject" Target="embeddings/oleObject93.bin"/><Relationship Id="rId350" Type="http://schemas.openxmlformats.org/officeDocument/2006/relationships/image" Target="media/image177.emf"/><Relationship Id="rId371" Type="http://schemas.openxmlformats.org/officeDocument/2006/relationships/oleObject" Target="embeddings/oleObject186.bin"/><Relationship Id="rId9" Type="http://schemas.openxmlformats.org/officeDocument/2006/relationships/image" Target="media/image1.emf"/><Relationship Id="rId210" Type="http://schemas.openxmlformats.org/officeDocument/2006/relationships/image" Target="media/image107.emf"/><Relationship Id="rId26" Type="http://schemas.openxmlformats.org/officeDocument/2006/relationships/oleObject" Target="embeddings/oleObject9.bin"/><Relationship Id="rId231" Type="http://schemas.openxmlformats.org/officeDocument/2006/relationships/oleObject" Target="embeddings/oleObject116.bin"/><Relationship Id="rId252" Type="http://schemas.openxmlformats.org/officeDocument/2006/relationships/image" Target="media/image128.emf"/><Relationship Id="rId273" Type="http://schemas.openxmlformats.org/officeDocument/2006/relationships/oleObject" Target="embeddings/oleObject137.bin"/><Relationship Id="rId294" Type="http://schemas.openxmlformats.org/officeDocument/2006/relationships/image" Target="media/image149.emf"/><Relationship Id="rId308" Type="http://schemas.openxmlformats.org/officeDocument/2006/relationships/image" Target="media/image156.emf"/><Relationship Id="rId329" Type="http://schemas.openxmlformats.org/officeDocument/2006/relationships/oleObject" Target="embeddings/oleObject165.bin"/><Relationship Id="rId47" Type="http://schemas.openxmlformats.org/officeDocument/2006/relationships/image" Target="media/image20.emf"/><Relationship Id="rId68" Type="http://schemas.openxmlformats.org/officeDocument/2006/relationships/oleObject" Target="embeddings/oleObject31.bin"/><Relationship Id="rId89" Type="http://schemas.openxmlformats.org/officeDocument/2006/relationships/image" Target="media/image42.emf"/><Relationship Id="rId112" Type="http://schemas.openxmlformats.org/officeDocument/2006/relationships/oleObject" Target="embeddings/oleObject57.bin"/><Relationship Id="rId133" Type="http://schemas.openxmlformats.org/officeDocument/2006/relationships/image" Target="media/image68.emf"/><Relationship Id="rId154" Type="http://schemas.openxmlformats.org/officeDocument/2006/relationships/oleObject" Target="embeddings/oleObject78.bin"/><Relationship Id="rId175" Type="http://schemas.openxmlformats.org/officeDocument/2006/relationships/oleObject" Target="embeddings/oleObject88.bin"/><Relationship Id="rId340" Type="http://schemas.openxmlformats.org/officeDocument/2006/relationships/image" Target="media/image172.emf"/><Relationship Id="rId361" Type="http://schemas.openxmlformats.org/officeDocument/2006/relationships/oleObject" Target="embeddings/oleObject181.bin"/><Relationship Id="rId196" Type="http://schemas.openxmlformats.org/officeDocument/2006/relationships/image" Target="media/image100.emf"/><Relationship Id="rId200" Type="http://schemas.openxmlformats.org/officeDocument/2006/relationships/image" Target="media/image102.emf"/><Relationship Id="rId382" Type="http://schemas.openxmlformats.org/officeDocument/2006/relationships/footer" Target="footer1.xml"/><Relationship Id="rId16" Type="http://schemas.openxmlformats.org/officeDocument/2006/relationships/oleObject" Target="embeddings/oleObject4.bin"/><Relationship Id="rId221" Type="http://schemas.openxmlformats.org/officeDocument/2006/relationships/oleObject" Target="embeddings/oleObject111.bin"/><Relationship Id="rId242" Type="http://schemas.openxmlformats.org/officeDocument/2006/relationships/image" Target="media/image123.emf"/><Relationship Id="rId263" Type="http://schemas.openxmlformats.org/officeDocument/2006/relationships/oleObject" Target="embeddings/oleObject132.bin"/><Relationship Id="rId284" Type="http://schemas.openxmlformats.org/officeDocument/2006/relationships/image" Target="media/image144.emf"/><Relationship Id="rId319" Type="http://schemas.openxmlformats.org/officeDocument/2006/relationships/oleObject" Target="embeddings/oleObject160.bin"/><Relationship Id="rId37" Type="http://schemas.openxmlformats.org/officeDocument/2006/relationships/image" Target="media/image15.emf"/><Relationship Id="rId58" Type="http://schemas.openxmlformats.org/officeDocument/2006/relationships/oleObject" Target="embeddings/oleObject25.bin"/><Relationship Id="rId79" Type="http://schemas.openxmlformats.org/officeDocument/2006/relationships/image" Target="media/image37.emf"/><Relationship Id="rId102" Type="http://schemas.openxmlformats.org/officeDocument/2006/relationships/oleObject" Target="embeddings/oleObject48.bin"/><Relationship Id="rId123" Type="http://schemas.openxmlformats.org/officeDocument/2006/relationships/image" Target="media/image63.emf"/><Relationship Id="rId144" Type="http://schemas.openxmlformats.org/officeDocument/2006/relationships/oleObject" Target="embeddings/oleObject73.bin"/><Relationship Id="rId330" Type="http://schemas.openxmlformats.org/officeDocument/2006/relationships/image" Target="media/image167.emf"/><Relationship Id="rId90" Type="http://schemas.openxmlformats.org/officeDocument/2006/relationships/oleObject" Target="embeddings/oleObject42.bin"/><Relationship Id="rId165" Type="http://schemas.openxmlformats.org/officeDocument/2006/relationships/image" Target="media/image84.emf"/><Relationship Id="rId186" Type="http://schemas.openxmlformats.org/officeDocument/2006/relationships/image" Target="media/image95.emf"/><Relationship Id="rId351" Type="http://schemas.openxmlformats.org/officeDocument/2006/relationships/oleObject" Target="embeddings/oleObject176.bin"/><Relationship Id="rId372" Type="http://schemas.openxmlformats.org/officeDocument/2006/relationships/image" Target="media/image188.emf"/><Relationship Id="rId211" Type="http://schemas.openxmlformats.org/officeDocument/2006/relationships/oleObject" Target="embeddings/oleObject106.bin"/><Relationship Id="rId232" Type="http://schemas.openxmlformats.org/officeDocument/2006/relationships/image" Target="media/image118.emf"/><Relationship Id="rId253" Type="http://schemas.openxmlformats.org/officeDocument/2006/relationships/oleObject" Target="embeddings/oleObject127.bin"/><Relationship Id="rId274" Type="http://schemas.openxmlformats.org/officeDocument/2006/relationships/image" Target="media/image139.e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image" Target="media/image10.emf"/><Relationship Id="rId48" Type="http://schemas.openxmlformats.org/officeDocument/2006/relationships/oleObject" Target="embeddings/oleObject20.bin"/><Relationship Id="rId69" Type="http://schemas.openxmlformats.org/officeDocument/2006/relationships/image" Target="media/image32.emf"/><Relationship Id="rId113" Type="http://schemas.openxmlformats.org/officeDocument/2006/relationships/image" Target="media/image58.emf"/><Relationship Id="rId134" Type="http://schemas.openxmlformats.org/officeDocument/2006/relationships/oleObject" Target="embeddings/oleObject68.bin"/><Relationship Id="rId320" Type="http://schemas.openxmlformats.org/officeDocument/2006/relationships/image" Target="media/image162.emf"/><Relationship Id="rId80" Type="http://schemas.openxmlformats.org/officeDocument/2006/relationships/oleObject" Target="embeddings/oleObject37.bin"/><Relationship Id="rId155" Type="http://schemas.openxmlformats.org/officeDocument/2006/relationships/image" Target="media/image79.emf"/><Relationship Id="rId176" Type="http://schemas.openxmlformats.org/officeDocument/2006/relationships/image" Target="media/image90.emf"/><Relationship Id="rId197" Type="http://schemas.openxmlformats.org/officeDocument/2006/relationships/oleObject" Target="embeddings/oleObject99.bin"/><Relationship Id="rId341" Type="http://schemas.openxmlformats.org/officeDocument/2006/relationships/oleObject" Target="embeddings/oleObject171.bin"/><Relationship Id="rId362" Type="http://schemas.openxmlformats.org/officeDocument/2006/relationships/image" Target="media/image183.emf"/><Relationship Id="rId383" Type="http://schemas.openxmlformats.org/officeDocument/2006/relationships/fontTable" Target="fontTable.xml"/><Relationship Id="rId201" Type="http://schemas.openxmlformats.org/officeDocument/2006/relationships/oleObject" Target="embeddings/oleObject101.bin"/><Relationship Id="rId222" Type="http://schemas.openxmlformats.org/officeDocument/2006/relationships/image" Target="media/image113.emf"/><Relationship Id="rId243" Type="http://schemas.openxmlformats.org/officeDocument/2006/relationships/oleObject" Target="embeddings/oleObject122.bin"/><Relationship Id="rId264" Type="http://schemas.openxmlformats.org/officeDocument/2006/relationships/image" Target="media/image134.emf"/><Relationship Id="rId285" Type="http://schemas.openxmlformats.org/officeDocument/2006/relationships/oleObject" Target="embeddings/oleObject143.bin"/><Relationship Id="rId17" Type="http://schemas.openxmlformats.org/officeDocument/2006/relationships/image" Target="media/image5.emf"/><Relationship Id="rId38" Type="http://schemas.openxmlformats.org/officeDocument/2006/relationships/oleObject" Target="embeddings/oleObject15.bin"/><Relationship Id="rId59" Type="http://schemas.openxmlformats.org/officeDocument/2006/relationships/image" Target="media/image26.emf"/><Relationship Id="rId103" Type="http://schemas.openxmlformats.org/officeDocument/2006/relationships/image" Target="media/image49.emf"/><Relationship Id="rId124" Type="http://schemas.openxmlformats.org/officeDocument/2006/relationships/oleObject" Target="embeddings/oleObject63.bin"/><Relationship Id="rId310" Type="http://schemas.openxmlformats.org/officeDocument/2006/relationships/image" Target="media/image157.emf"/><Relationship Id="rId70" Type="http://schemas.openxmlformats.org/officeDocument/2006/relationships/oleObject" Target="embeddings/oleObject32.bin"/><Relationship Id="rId91" Type="http://schemas.openxmlformats.org/officeDocument/2006/relationships/image" Target="media/image43.emf"/><Relationship Id="rId145" Type="http://schemas.openxmlformats.org/officeDocument/2006/relationships/image" Target="media/image74.emf"/><Relationship Id="rId166" Type="http://schemas.openxmlformats.org/officeDocument/2006/relationships/oleObject" Target="embeddings/oleObject84.bin"/><Relationship Id="rId187" Type="http://schemas.openxmlformats.org/officeDocument/2006/relationships/oleObject" Target="embeddings/oleObject94.bin"/><Relationship Id="rId331" Type="http://schemas.openxmlformats.org/officeDocument/2006/relationships/oleObject" Target="embeddings/oleObject166.bin"/><Relationship Id="rId352" Type="http://schemas.openxmlformats.org/officeDocument/2006/relationships/image" Target="media/image178.emf"/><Relationship Id="rId373" Type="http://schemas.openxmlformats.org/officeDocument/2006/relationships/oleObject" Target="embeddings/oleObject187.bin"/><Relationship Id="rId1" Type="http://schemas.openxmlformats.org/officeDocument/2006/relationships/customXml" Target="../customXml/item1.xml"/><Relationship Id="rId212" Type="http://schemas.openxmlformats.org/officeDocument/2006/relationships/image" Target="media/image108.emf"/><Relationship Id="rId233" Type="http://schemas.openxmlformats.org/officeDocument/2006/relationships/oleObject" Target="embeddings/oleObject117.bin"/><Relationship Id="rId254" Type="http://schemas.openxmlformats.org/officeDocument/2006/relationships/image" Target="media/image129.emf"/><Relationship Id="rId28" Type="http://schemas.openxmlformats.org/officeDocument/2006/relationships/oleObject" Target="embeddings/oleObject10.bin"/><Relationship Id="rId49" Type="http://schemas.openxmlformats.org/officeDocument/2006/relationships/image" Target="media/image21.emf"/><Relationship Id="rId114" Type="http://schemas.openxmlformats.org/officeDocument/2006/relationships/oleObject" Target="embeddings/oleObject58.bin"/><Relationship Id="rId275" Type="http://schemas.openxmlformats.org/officeDocument/2006/relationships/oleObject" Target="embeddings/oleObject138.bin"/><Relationship Id="rId296" Type="http://schemas.openxmlformats.org/officeDocument/2006/relationships/image" Target="media/image150.emf"/><Relationship Id="rId300" Type="http://schemas.openxmlformats.org/officeDocument/2006/relationships/image" Target="media/image152.emf"/><Relationship Id="rId60" Type="http://schemas.openxmlformats.org/officeDocument/2006/relationships/oleObject" Target="embeddings/oleObject26.bin"/><Relationship Id="rId81" Type="http://schemas.openxmlformats.org/officeDocument/2006/relationships/image" Target="media/image38.emf"/><Relationship Id="rId135" Type="http://schemas.openxmlformats.org/officeDocument/2006/relationships/image" Target="media/image69.emf"/><Relationship Id="rId156" Type="http://schemas.openxmlformats.org/officeDocument/2006/relationships/oleObject" Target="embeddings/oleObject79.bin"/><Relationship Id="rId177" Type="http://schemas.openxmlformats.org/officeDocument/2006/relationships/oleObject" Target="embeddings/oleObject89.bin"/><Relationship Id="rId198" Type="http://schemas.openxmlformats.org/officeDocument/2006/relationships/image" Target="media/image101.emf"/><Relationship Id="rId321" Type="http://schemas.openxmlformats.org/officeDocument/2006/relationships/oleObject" Target="embeddings/oleObject161.bin"/><Relationship Id="rId342" Type="http://schemas.openxmlformats.org/officeDocument/2006/relationships/image" Target="media/image173.emf"/><Relationship Id="rId363" Type="http://schemas.openxmlformats.org/officeDocument/2006/relationships/oleObject" Target="embeddings/oleObject182.bin"/><Relationship Id="rId384" Type="http://schemas.openxmlformats.org/officeDocument/2006/relationships/theme" Target="theme/theme1.xml"/><Relationship Id="rId202" Type="http://schemas.openxmlformats.org/officeDocument/2006/relationships/image" Target="media/image103.emf"/><Relationship Id="rId223" Type="http://schemas.openxmlformats.org/officeDocument/2006/relationships/oleObject" Target="embeddings/oleObject112.bin"/><Relationship Id="rId244" Type="http://schemas.openxmlformats.org/officeDocument/2006/relationships/image" Target="media/image124.emf"/><Relationship Id="rId18" Type="http://schemas.openxmlformats.org/officeDocument/2006/relationships/oleObject" Target="embeddings/oleObject5.bin"/><Relationship Id="rId39" Type="http://schemas.openxmlformats.org/officeDocument/2006/relationships/image" Target="media/image16.emf"/><Relationship Id="rId265" Type="http://schemas.openxmlformats.org/officeDocument/2006/relationships/oleObject" Target="embeddings/oleObject133.bin"/><Relationship Id="rId286" Type="http://schemas.openxmlformats.org/officeDocument/2006/relationships/image" Target="media/image145.emf"/><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64.emf"/><Relationship Id="rId146" Type="http://schemas.openxmlformats.org/officeDocument/2006/relationships/oleObject" Target="embeddings/oleObject74.bin"/><Relationship Id="rId167" Type="http://schemas.openxmlformats.org/officeDocument/2006/relationships/image" Target="media/image85.emf"/><Relationship Id="rId188" Type="http://schemas.openxmlformats.org/officeDocument/2006/relationships/image" Target="media/image96.emf"/><Relationship Id="rId311" Type="http://schemas.openxmlformats.org/officeDocument/2006/relationships/oleObject" Target="embeddings/oleObject156.bin"/><Relationship Id="rId332" Type="http://schemas.openxmlformats.org/officeDocument/2006/relationships/image" Target="media/image168.emf"/><Relationship Id="rId353" Type="http://schemas.openxmlformats.org/officeDocument/2006/relationships/oleObject" Target="embeddings/oleObject177.bin"/><Relationship Id="rId374" Type="http://schemas.openxmlformats.org/officeDocument/2006/relationships/image" Target="media/image189.emf"/><Relationship Id="rId71" Type="http://schemas.openxmlformats.org/officeDocument/2006/relationships/image" Target="media/image33.emf"/><Relationship Id="rId92" Type="http://schemas.openxmlformats.org/officeDocument/2006/relationships/oleObject" Target="embeddings/oleObject43.bin"/><Relationship Id="rId213" Type="http://schemas.openxmlformats.org/officeDocument/2006/relationships/oleObject" Target="embeddings/oleObject107.bin"/><Relationship Id="rId234" Type="http://schemas.openxmlformats.org/officeDocument/2006/relationships/image" Target="media/image119.emf"/><Relationship Id="rId2" Type="http://schemas.openxmlformats.org/officeDocument/2006/relationships/numbering" Target="numbering.xml"/><Relationship Id="rId29" Type="http://schemas.openxmlformats.org/officeDocument/2006/relationships/image" Target="media/image11.emf"/><Relationship Id="rId255" Type="http://schemas.openxmlformats.org/officeDocument/2006/relationships/oleObject" Target="embeddings/oleObject128.bin"/><Relationship Id="rId276" Type="http://schemas.openxmlformats.org/officeDocument/2006/relationships/image" Target="media/image140.emf"/><Relationship Id="rId297" Type="http://schemas.openxmlformats.org/officeDocument/2006/relationships/oleObject" Target="embeddings/oleObject149.bin"/><Relationship Id="rId40" Type="http://schemas.openxmlformats.org/officeDocument/2006/relationships/oleObject" Target="embeddings/oleObject16.bin"/><Relationship Id="rId115" Type="http://schemas.openxmlformats.org/officeDocument/2006/relationships/image" Target="media/image59.emf"/><Relationship Id="rId136" Type="http://schemas.openxmlformats.org/officeDocument/2006/relationships/oleObject" Target="embeddings/oleObject69.bin"/><Relationship Id="rId157" Type="http://schemas.openxmlformats.org/officeDocument/2006/relationships/image" Target="media/image80.emf"/><Relationship Id="rId178" Type="http://schemas.openxmlformats.org/officeDocument/2006/relationships/image" Target="media/image91.emf"/><Relationship Id="rId301" Type="http://schemas.openxmlformats.org/officeDocument/2006/relationships/oleObject" Target="embeddings/oleObject151.bin"/><Relationship Id="rId322" Type="http://schemas.openxmlformats.org/officeDocument/2006/relationships/image" Target="media/image163.emf"/><Relationship Id="rId343" Type="http://schemas.openxmlformats.org/officeDocument/2006/relationships/oleObject" Target="embeddings/oleObject172.bin"/><Relationship Id="rId364" Type="http://schemas.openxmlformats.org/officeDocument/2006/relationships/image" Target="media/image184.emf"/><Relationship Id="rId61" Type="http://schemas.openxmlformats.org/officeDocument/2006/relationships/image" Target="media/image27.emf"/><Relationship Id="rId82" Type="http://schemas.openxmlformats.org/officeDocument/2006/relationships/oleObject" Target="embeddings/oleObject38.bin"/><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image" Target="media/image6.emf"/><Relationship Id="rId224" Type="http://schemas.openxmlformats.org/officeDocument/2006/relationships/image" Target="media/image114.emf"/><Relationship Id="rId245" Type="http://schemas.openxmlformats.org/officeDocument/2006/relationships/oleObject" Target="embeddings/oleObject123.bin"/><Relationship Id="rId266" Type="http://schemas.openxmlformats.org/officeDocument/2006/relationships/image" Target="media/image135.emf"/><Relationship Id="rId287" Type="http://schemas.openxmlformats.org/officeDocument/2006/relationships/oleObject" Target="embeddings/oleObject144.bin"/><Relationship Id="rId30" Type="http://schemas.openxmlformats.org/officeDocument/2006/relationships/oleObject" Target="embeddings/oleObject11.bin"/><Relationship Id="rId105" Type="http://schemas.openxmlformats.org/officeDocument/2006/relationships/image" Target="media/image50.emf"/><Relationship Id="rId126" Type="http://schemas.openxmlformats.org/officeDocument/2006/relationships/oleObject" Target="embeddings/oleObject64.bin"/><Relationship Id="rId147" Type="http://schemas.openxmlformats.org/officeDocument/2006/relationships/image" Target="media/image75.emf"/><Relationship Id="rId168" Type="http://schemas.openxmlformats.org/officeDocument/2006/relationships/oleObject" Target="embeddings/oleObject85.bin"/><Relationship Id="rId312" Type="http://schemas.openxmlformats.org/officeDocument/2006/relationships/image" Target="media/image158.emf"/><Relationship Id="rId333" Type="http://schemas.openxmlformats.org/officeDocument/2006/relationships/oleObject" Target="embeddings/oleObject167.bin"/><Relationship Id="rId354" Type="http://schemas.openxmlformats.org/officeDocument/2006/relationships/image" Target="media/image179.emf"/><Relationship Id="rId51" Type="http://schemas.openxmlformats.org/officeDocument/2006/relationships/image" Target="media/image22.emf"/><Relationship Id="rId72" Type="http://schemas.openxmlformats.org/officeDocument/2006/relationships/oleObject" Target="embeddings/oleObject33.bin"/><Relationship Id="rId93" Type="http://schemas.openxmlformats.org/officeDocument/2006/relationships/image" Target="media/image44.emf"/><Relationship Id="rId189" Type="http://schemas.openxmlformats.org/officeDocument/2006/relationships/oleObject" Target="embeddings/oleObject95.bin"/><Relationship Id="rId375" Type="http://schemas.openxmlformats.org/officeDocument/2006/relationships/oleObject" Target="embeddings/oleObject188.bin"/><Relationship Id="rId3" Type="http://schemas.openxmlformats.org/officeDocument/2006/relationships/styles" Target="styles.xml"/><Relationship Id="rId214" Type="http://schemas.openxmlformats.org/officeDocument/2006/relationships/image" Target="media/image109.emf"/><Relationship Id="rId235" Type="http://schemas.openxmlformats.org/officeDocument/2006/relationships/oleObject" Target="embeddings/oleObject118.bin"/><Relationship Id="rId256" Type="http://schemas.openxmlformats.org/officeDocument/2006/relationships/image" Target="media/image130.emf"/><Relationship Id="rId277" Type="http://schemas.openxmlformats.org/officeDocument/2006/relationships/oleObject" Target="embeddings/oleObject139.bin"/><Relationship Id="rId298" Type="http://schemas.openxmlformats.org/officeDocument/2006/relationships/image" Target="media/image151.emf"/><Relationship Id="rId116" Type="http://schemas.openxmlformats.org/officeDocument/2006/relationships/oleObject" Target="embeddings/oleObject59.bin"/><Relationship Id="rId137" Type="http://schemas.openxmlformats.org/officeDocument/2006/relationships/image" Target="media/image70.emf"/><Relationship Id="rId158" Type="http://schemas.openxmlformats.org/officeDocument/2006/relationships/oleObject" Target="embeddings/oleObject80.bin"/><Relationship Id="rId302" Type="http://schemas.openxmlformats.org/officeDocument/2006/relationships/image" Target="media/image153.emf"/><Relationship Id="rId323" Type="http://schemas.openxmlformats.org/officeDocument/2006/relationships/oleObject" Target="embeddings/oleObject162.bin"/><Relationship Id="rId344" Type="http://schemas.openxmlformats.org/officeDocument/2006/relationships/image" Target="media/image174.emf"/><Relationship Id="rId20" Type="http://schemas.openxmlformats.org/officeDocument/2006/relationships/oleObject" Target="embeddings/oleObject6.bin"/><Relationship Id="rId41" Type="http://schemas.openxmlformats.org/officeDocument/2006/relationships/image" Target="media/image17.emf"/><Relationship Id="rId62" Type="http://schemas.openxmlformats.org/officeDocument/2006/relationships/oleObject" Target="embeddings/oleObject27.bin"/><Relationship Id="rId83" Type="http://schemas.openxmlformats.org/officeDocument/2006/relationships/image" Target="media/image39.emf"/><Relationship Id="rId179" Type="http://schemas.openxmlformats.org/officeDocument/2006/relationships/oleObject" Target="embeddings/oleObject90.bin"/><Relationship Id="rId365" Type="http://schemas.openxmlformats.org/officeDocument/2006/relationships/oleObject" Target="embeddings/oleObject183.bin"/><Relationship Id="rId190" Type="http://schemas.openxmlformats.org/officeDocument/2006/relationships/image" Target="media/image97.emf"/><Relationship Id="rId204" Type="http://schemas.openxmlformats.org/officeDocument/2006/relationships/image" Target="media/image104.emf"/><Relationship Id="rId225" Type="http://schemas.openxmlformats.org/officeDocument/2006/relationships/oleObject" Target="embeddings/oleObject113.bin"/><Relationship Id="rId246" Type="http://schemas.openxmlformats.org/officeDocument/2006/relationships/image" Target="media/image125.emf"/><Relationship Id="rId267" Type="http://schemas.openxmlformats.org/officeDocument/2006/relationships/oleObject" Target="embeddings/oleObject134.bin"/><Relationship Id="rId288" Type="http://schemas.openxmlformats.org/officeDocument/2006/relationships/image" Target="media/image146.emf"/><Relationship Id="rId106" Type="http://schemas.openxmlformats.org/officeDocument/2006/relationships/oleObject" Target="embeddings/oleObject50.bin"/><Relationship Id="rId127" Type="http://schemas.openxmlformats.org/officeDocument/2006/relationships/image" Target="media/image65.emf"/><Relationship Id="rId313" Type="http://schemas.openxmlformats.org/officeDocument/2006/relationships/oleObject" Target="embeddings/oleObject157.bin"/><Relationship Id="rId10" Type="http://schemas.openxmlformats.org/officeDocument/2006/relationships/oleObject" Target="embeddings/oleObject1.bin"/><Relationship Id="rId31" Type="http://schemas.openxmlformats.org/officeDocument/2006/relationships/image" Target="media/image12.emf"/><Relationship Id="rId52" Type="http://schemas.openxmlformats.org/officeDocument/2006/relationships/oleObject" Target="embeddings/oleObject22.bin"/><Relationship Id="rId73" Type="http://schemas.openxmlformats.org/officeDocument/2006/relationships/image" Target="media/image34.emf"/><Relationship Id="rId94" Type="http://schemas.openxmlformats.org/officeDocument/2006/relationships/oleObject" Target="embeddings/oleObject44.bin"/><Relationship Id="rId148" Type="http://schemas.openxmlformats.org/officeDocument/2006/relationships/oleObject" Target="embeddings/oleObject75.bin"/><Relationship Id="rId169" Type="http://schemas.openxmlformats.org/officeDocument/2006/relationships/image" Target="media/image86.emf"/><Relationship Id="rId334" Type="http://schemas.openxmlformats.org/officeDocument/2006/relationships/image" Target="media/image169.emf"/><Relationship Id="rId355" Type="http://schemas.openxmlformats.org/officeDocument/2006/relationships/oleObject" Target="embeddings/oleObject178.bin"/><Relationship Id="rId376" Type="http://schemas.openxmlformats.org/officeDocument/2006/relationships/image" Target="media/image190.emf"/><Relationship Id="rId4" Type="http://schemas.microsoft.com/office/2007/relationships/stylesWithEffects" Target="stylesWithEffects.xml"/><Relationship Id="rId180" Type="http://schemas.openxmlformats.org/officeDocument/2006/relationships/image" Target="media/image92.emf"/><Relationship Id="rId215" Type="http://schemas.openxmlformats.org/officeDocument/2006/relationships/oleObject" Target="embeddings/oleObject108.bin"/><Relationship Id="rId236" Type="http://schemas.openxmlformats.org/officeDocument/2006/relationships/image" Target="media/image120.emf"/><Relationship Id="rId257" Type="http://schemas.openxmlformats.org/officeDocument/2006/relationships/oleObject" Target="embeddings/oleObject129.bin"/><Relationship Id="rId278" Type="http://schemas.openxmlformats.org/officeDocument/2006/relationships/image" Target="media/image141.emf"/></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54.bin"/><Relationship Id="rId3" Type="http://schemas.openxmlformats.org/officeDocument/2006/relationships/image" Target="media/image52.emf"/><Relationship Id="rId7" Type="http://schemas.openxmlformats.org/officeDocument/2006/relationships/image" Target="media/image54.emf"/><Relationship Id="rId2" Type="http://schemas.openxmlformats.org/officeDocument/2006/relationships/oleObject" Target="embeddings/oleObject30.bin"/><Relationship Id="rId1" Type="http://schemas.openxmlformats.org/officeDocument/2006/relationships/image" Target="media/image30.emf"/><Relationship Id="rId6" Type="http://schemas.openxmlformats.org/officeDocument/2006/relationships/oleObject" Target="embeddings/oleObject53.bin"/><Relationship Id="rId5" Type="http://schemas.openxmlformats.org/officeDocument/2006/relationships/image" Target="media/image53.emf"/><Relationship Id="rId10" Type="http://schemas.openxmlformats.org/officeDocument/2006/relationships/oleObject" Target="embeddings/oleObject55.bin"/><Relationship Id="rId4" Type="http://schemas.openxmlformats.org/officeDocument/2006/relationships/oleObject" Target="embeddings/oleObject52.bin"/><Relationship Id="rId9" Type="http://schemas.openxmlformats.org/officeDocument/2006/relationships/image" Target="media/image5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E81D-7AEB-4F7A-B36A-841BDCF4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2541</Words>
  <Characters>14486</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International University of Japan</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Ryuta Ray Kato</dc:creator>
  <cp:lastModifiedBy>Ryuta Ray Kato</cp:lastModifiedBy>
  <cp:revision>3</cp:revision>
  <dcterms:created xsi:type="dcterms:W3CDTF">2016-03-19T05:05:00Z</dcterms:created>
  <dcterms:modified xsi:type="dcterms:W3CDTF">2016-03-19T05:08:00Z</dcterms:modified>
</cp:coreProperties>
</file>