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EAC" w:rsidRPr="00546200" w:rsidRDefault="00063C05" w:rsidP="00546200">
      <w:pPr>
        <w:snapToGrid w:val="0"/>
        <w:spacing w:line="240" w:lineRule="atLeast"/>
        <w:jc w:val="center"/>
        <w:rPr>
          <w:b/>
          <w:sz w:val="32"/>
          <w:szCs w:val="32"/>
        </w:rPr>
      </w:pPr>
      <w:r w:rsidRPr="00546200">
        <w:rPr>
          <w:b/>
          <w:sz w:val="32"/>
          <w:szCs w:val="32"/>
        </w:rPr>
        <w:t xml:space="preserve"> Exploring the Influential Factors of Cluster Cooperation in Taiwan’s Biotechnology Industry </w:t>
      </w:r>
    </w:p>
    <w:p w:rsidR="009D2EAC" w:rsidRPr="00500162" w:rsidRDefault="009D2EAC" w:rsidP="00500162">
      <w:pPr>
        <w:jc w:val="center"/>
      </w:pPr>
    </w:p>
    <w:p w:rsidR="008238ED" w:rsidRPr="00A14BE5" w:rsidRDefault="00063C05" w:rsidP="00A14BE5">
      <w:r w:rsidRPr="00A14BE5">
        <w:t>Yun Wang</w:t>
      </w:r>
      <w:r w:rsidR="00BE7968" w:rsidRPr="00A14BE5">
        <w:rPr>
          <w:vertAlign w:val="superscript"/>
        </w:rPr>
        <w:t>1</w:t>
      </w:r>
      <w:r w:rsidR="00A14BE5" w:rsidRPr="00A14BE5">
        <w:rPr>
          <w:vertAlign w:val="superscript"/>
        </w:rPr>
        <w:t>(</w:t>
      </w:r>
      <w:r w:rsidR="00A14BE5" w:rsidRPr="00A14BE5">
        <w:rPr>
          <w:vertAlign w:val="superscript"/>
        </w:rPr>
        <w:t>＊</w:t>
      </w:r>
      <w:r w:rsidR="00A14BE5" w:rsidRPr="00A14BE5">
        <w:rPr>
          <w:vertAlign w:val="superscript"/>
        </w:rPr>
        <w:t>)</w:t>
      </w:r>
      <w:r w:rsidR="008238ED" w:rsidRPr="00A14BE5">
        <w:t>and</w:t>
      </w:r>
      <w:r w:rsidR="00662582" w:rsidRPr="00A14BE5">
        <w:t xml:space="preserve"> Wenhsiang Lai</w:t>
      </w:r>
      <w:r w:rsidR="00BE7968" w:rsidRPr="00A14BE5">
        <w:rPr>
          <w:rFonts w:eastAsia="DFKai-SB"/>
          <w:vertAlign w:val="superscript"/>
        </w:rPr>
        <w:t>2</w:t>
      </w:r>
    </w:p>
    <w:p w:rsidR="00063C05" w:rsidRPr="00A14BE5" w:rsidRDefault="00BE7968" w:rsidP="00A14BE5">
      <w:r w:rsidRPr="00A14BE5">
        <w:rPr>
          <w:vertAlign w:val="superscript"/>
        </w:rPr>
        <w:t>1</w:t>
      </w:r>
      <w:r w:rsidR="00E8099B" w:rsidRPr="00A14BE5">
        <w:t xml:space="preserve">PhD degree program, </w:t>
      </w:r>
      <w:r w:rsidR="00063C05" w:rsidRPr="00A14BE5">
        <w:t>College of Business, Feng Chia University</w:t>
      </w:r>
    </w:p>
    <w:p w:rsidR="00A14BE5" w:rsidRPr="00A14BE5" w:rsidRDefault="00A14BE5" w:rsidP="00A14BE5">
      <w:r w:rsidRPr="00A14BE5">
        <w:t>Email:1201tuscan@gmail.com</w:t>
      </w:r>
    </w:p>
    <w:p w:rsidR="00063C05" w:rsidRPr="00A14BE5" w:rsidRDefault="00A14BE5" w:rsidP="00A14BE5">
      <w:r w:rsidRPr="00A14BE5">
        <w:rPr>
          <w:rFonts w:eastAsia="DFKai-SB"/>
          <w:vertAlign w:val="superscript"/>
        </w:rPr>
        <w:t>2</w:t>
      </w:r>
      <w:r w:rsidR="00063C05" w:rsidRPr="00A14BE5">
        <w:t>Department of Business Administration, Feng Chia Universit</w:t>
      </w:r>
      <w:r w:rsidR="00E80B45" w:rsidRPr="00A14BE5">
        <w:t>y</w:t>
      </w:r>
    </w:p>
    <w:p w:rsidR="009D2EAC" w:rsidRPr="00A14BE5" w:rsidRDefault="00A14BE5" w:rsidP="00A14BE5">
      <w:r w:rsidRPr="00A14BE5">
        <w:t>Email:whlai@fcu.edu.tw</w:t>
      </w:r>
    </w:p>
    <w:p w:rsidR="002F0545" w:rsidRPr="00A14BE5" w:rsidRDefault="00A14BE5" w:rsidP="00A14BE5">
      <w:pPr>
        <w:rPr>
          <w:color w:val="000000" w:themeColor="text1"/>
        </w:rPr>
      </w:pPr>
      <w:r w:rsidRPr="00A14BE5">
        <w:rPr>
          <w:color w:val="000000" w:themeColor="text1"/>
          <w:vertAlign w:val="superscript"/>
        </w:rPr>
        <w:t>(</w:t>
      </w:r>
      <w:r w:rsidRPr="00A14BE5">
        <w:rPr>
          <w:color w:val="000000" w:themeColor="text1"/>
          <w:vertAlign w:val="superscript"/>
        </w:rPr>
        <w:t>＊</w:t>
      </w:r>
      <w:r w:rsidRPr="00A14BE5">
        <w:rPr>
          <w:color w:val="000000" w:themeColor="text1"/>
          <w:vertAlign w:val="superscript"/>
        </w:rPr>
        <w:t>)</w:t>
      </w:r>
      <w:r w:rsidRPr="00A14BE5">
        <w:rPr>
          <w:color w:val="000000" w:themeColor="text1"/>
        </w:rPr>
        <w:t>Corresponding author</w:t>
      </w:r>
    </w:p>
    <w:p w:rsidR="004F2545" w:rsidRPr="00546200" w:rsidRDefault="004F2545" w:rsidP="0019353F">
      <w:pPr>
        <w:spacing w:beforeLines="50"/>
        <w:ind w:leftChars="-50" w:left="-120"/>
        <w:jc w:val="both"/>
        <w:rPr>
          <w:b/>
          <w:color w:val="000000" w:themeColor="text1"/>
        </w:rPr>
      </w:pPr>
      <w:r w:rsidRPr="00546200">
        <w:rPr>
          <w:b/>
          <w:color w:val="000000" w:themeColor="text1"/>
        </w:rPr>
        <w:t>Abstract</w:t>
      </w:r>
    </w:p>
    <w:p w:rsidR="004F2545" w:rsidRPr="00500162" w:rsidRDefault="004F2545" w:rsidP="00500162">
      <w:pPr>
        <w:jc w:val="distribute"/>
        <w:rPr>
          <w:color w:val="000000" w:themeColor="text1"/>
        </w:rPr>
      </w:pPr>
      <w:r w:rsidRPr="00500162">
        <w:rPr>
          <w:color w:val="000000" w:themeColor="text1"/>
        </w:rPr>
        <w:t xml:space="preserve">    In recent years, </w:t>
      </w:r>
      <w:r w:rsidR="00E1130B" w:rsidRPr="00500162">
        <w:rPr>
          <w:color w:val="000000" w:themeColor="text1"/>
        </w:rPr>
        <w:t xml:space="preserve">numerous </w:t>
      </w:r>
      <w:r w:rsidRPr="00500162">
        <w:rPr>
          <w:color w:val="000000" w:themeColor="text1"/>
        </w:rPr>
        <w:t xml:space="preserve">countries </w:t>
      </w:r>
      <w:r w:rsidR="00E1130B" w:rsidRPr="00500162">
        <w:rPr>
          <w:color w:val="000000" w:themeColor="text1"/>
        </w:rPr>
        <w:t xml:space="preserve">around the </w:t>
      </w:r>
      <w:r w:rsidRPr="00500162">
        <w:rPr>
          <w:color w:val="000000" w:themeColor="text1"/>
        </w:rPr>
        <w:t xml:space="preserve">world have </w:t>
      </w:r>
      <w:r w:rsidR="00E1130B" w:rsidRPr="00500162">
        <w:rPr>
          <w:color w:val="000000" w:themeColor="text1"/>
        </w:rPr>
        <w:t xml:space="preserve">continually </w:t>
      </w:r>
      <w:r w:rsidRPr="00500162">
        <w:rPr>
          <w:color w:val="000000" w:themeColor="text1"/>
        </w:rPr>
        <w:t>devote</w:t>
      </w:r>
      <w:r w:rsidR="00E1130B" w:rsidRPr="00500162">
        <w:rPr>
          <w:color w:val="000000" w:themeColor="text1"/>
        </w:rPr>
        <w:t xml:space="preserve">dsubstantial </w:t>
      </w:r>
      <w:r w:rsidRPr="00500162">
        <w:rPr>
          <w:color w:val="000000" w:themeColor="text1"/>
        </w:rPr>
        <w:t xml:space="preserve">efforts to the biotechnology industry. Despite </w:t>
      </w:r>
      <w:r w:rsidR="00E1130B" w:rsidRPr="00500162">
        <w:rPr>
          <w:color w:val="000000" w:themeColor="text1"/>
        </w:rPr>
        <w:t>its endeavors over</w:t>
      </w:r>
      <w:r w:rsidRPr="00500162">
        <w:rPr>
          <w:color w:val="000000" w:themeColor="text1"/>
        </w:rPr>
        <w:t xml:space="preserve"> two decades, Taiwan’s biotechnology industry has not</w:t>
      </w:r>
      <w:r w:rsidR="00E1130B" w:rsidRPr="00500162">
        <w:rPr>
          <w:color w:val="000000" w:themeColor="text1"/>
        </w:rPr>
        <w:t xml:space="preserve"> yet</w:t>
      </w:r>
      <w:r w:rsidRPr="00500162">
        <w:rPr>
          <w:color w:val="000000" w:themeColor="text1"/>
        </w:rPr>
        <w:t xml:space="preserve"> made </w:t>
      </w:r>
      <w:r w:rsidR="00E1130B" w:rsidRPr="00500162">
        <w:rPr>
          <w:color w:val="000000" w:themeColor="text1"/>
        </w:rPr>
        <w:t xml:space="preserve">any </w:t>
      </w:r>
      <w:r w:rsidRPr="00500162">
        <w:rPr>
          <w:color w:val="000000" w:themeColor="text1"/>
        </w:rPr>
        <w:t>remarkable achievements. In this study, influential factors of cooperation in the biotechnology industry are discussed from the perspectives of cluster cooperation and interaction. Using the analytic hierarchy processand quantitative results obtained from in-depth expert interview questionnaires,</w:t>
      </w:r>
      <w:r w:rsidR="00D66636" w:rsidRPr="00500162">
        <w:rPr>
          <w:color w:val="000000" w:themeColor="text1"/>
        </w:rPr>
        <w:t xml:space="preserve"> the</w:t>
      </w:r>
      <w:r w:rsidRPr="00500162">
        <w:rPr>
          <w:color w:val="000000" w:themeColor="text1"/>
        </w:rPr>
        <w:t xml:space="preserve"> weights of various influential factors are investigated and analyzed, which could provide </w:t>
      </w:r>
      <w:r w:rsidR="00D66636" w:rsidRPr="00500162">
        <w:rPr>
          <w:color w:val="000000" w:themeColor="text1"/>
        </w:rPr>
        <w:t xml:space="preserve">a </w:t>
      </w:r>
      <w:r w:rsidRPr="00500162">
        <w:rPr>
          <w:color w:val="000000" w:themeColor="text1"/>
        </w:rPr>
        <w:t xml:space="preserve">reference for future research and resource allocations. The influential factors of cluster cooperation in Taiwan’s biotechnology industry can be categorized into four major factors and sixteen sub-factors. The results indicate that among all </w:t>
      </w:r>
      <w:r w:rsidR="00D66636" w:rsidRPr="00500162">
        <w:rPr>
          <w:color w:val="000000" w:themeColor="text1"/>
        </w:rPr>
        <w:t xml:space="preserve">of </w:t>
      </w:r>
      <w:r w:rsidRPr="00500162">
        <w:rPr>
          <w:color w:val="000000" w:themeColor="text1"/>
        </w:rPr>
        <w:t xml:space="preserve">the factors that impact cluster cooperation in the biotechnology industry, “enterprise innovation ability” is the most critical. The innovation capacity of cooperative partners is always considered a priority in cluster cooperation </w:t>
      </w:r>
      <w:r w:rsidR="00D66636" w:rsidRPr="00500162">
        <w:rPr>
          <w:color w:val="000000" w:themeColor="text1"/>
        </w:rPr>
        <w:t xml:space="preserve">among </w:t>
      </w:r>
      <w:r w:rsidRPr="00500162">
        <w:rPr>
          <w:color w:val="000000" w:themeColor="text1"/>
        </w:rPr>
        <w:t xml:space="preserve">enterprises, </w:t>
      </w:r>
      <w:r w:rsidR="00D66636" w:rsidRPr="00500162">
        <w:rPr>
          <w:color w:val="000000" w:themeColor="text1"/>
        </w:rPr>
        <w:t xml:space="preserve">whereas </w:t>
      </w:r>
      <w:r w:rsidRPr="00500162">
        <w:rPr>
          <w:color w:val="000000" w:themeColor="text1"/>
        </w:rPr>
        <w:t xml:space="preserve">research and development (R&amp;D), personnel quality, and the R&amp;D environment are the most crucial sub-factors </w:t>
      </w:r>
      <w:r w:rsidR="00D66636" w:rsidRPr="00500162">
        <w:rPr>
          <w:color w:val="000000" w:themeColor="text1"/>
        </w:rPr>
        <w:t xml:space="preserve">within </w:t>
      </w:r>
      <w:r w:rsidRPr="00500162">
        <w:rPr>
          <w:color w:val="000000" w:themeColor="text1"/>
        </w:rPr>
        <w:t>the primary dimension of enterprise innovation ability. This</w:t>
      </w:r>
      <w:r w:rsidR="00D66636" w:rsidRPr="00500162">
        <w:rPr>
          <w:color w:val="000000" w:themeColor="text1"/>
        </w:rPr>
        <w:t xml:space="preserve"> finding</w:t>
      </w:r>
      <w:r w:rsidRPr="00500162">
        <w:rPr>
          <w:color w:val="000000" w:themeColor="text1"/>
        </w:rPr>
        <w:t xml:space="preserve"> is </w:t>
      </w:r>
      <w:r w:rsidR="00D66636" w:rsidRPr="00500162">
        <w:rPr>
          <w:color w:val="000000" w:themeColor="text1"/>
        </w:rPr>
        <w:t xml:space="preserve">consistent with </w:t>
      </w:r>
      <w:r w:rsidRPr="00500162">
        <w:rPr>
          <w:color w:val="000000" w:themeColor="text1"/>
        </w:rPr>
        <w:t xml:space="preserve">the fact that a </w:t>
      </w:r>
      <w:r w:rsidR="00D66636" w:rsidRPr="00500162">
        <w:rPr>
          <w:color w:val="000000" w:themeColor="text1"/>
        </w:rPr>
        <w:t xml:space="preserve">biotechnology </w:t>
      </w:r>
      <w:r w:rsidRPr="00500162">
        <w:rPr>
          <w:color w:val="000000" w:themeColor="text1"/>
        </w:rPr>
        <w:t>product is closely bound to innovative R&amp;D</w:t>
      </w:r>
      <w:r w:rsidR="00D66636" w:rsidRPr="00500162">
        <w:rPr>
          <w:color w:val="000000" w:themeColor="text1"/>
        </w:rPr>
        <w:t>,</w:t>
      </w:r>
      <w:r w:rsidRPr="00500162">
        <w:rPr>
          <w:color w:val="000000" w:themeColor="text1"/>
        </w:rPr>
        <w:t xml:space="preserve"> from its initial development stage to the eventual clinical launch. </w:t>
      </w:r>
      <w:r w:rsidR="00D66636" w:rsidRPr="00500162">
        <w:rPr>
          <w:color w:val="000000" w:themeColor="text1"/>
        </w:rPr>
        <w:t>F</w:t>
      </w:r>
      <w:r w:rsidRPr="00500162">
        <w:rPr>
          <w:color w:val="000000" w:themeColor="text1"/>
        </w:rPr>
        <w:t xml:space="preserve">actors of secondary importance include business management ability and government resource utilization, </w:t>
      </w:r>
      <w:r w:rsidR="00D66636" w:rsidRPr="00500162">
        <w:rPr>
          <w:color w:val="000000" w:themeColor="text1"/>
        </w:rPr>
        <w:t xml:space="preserve">which suggests </w:t>
      </w:r>
      <w:r w:rsidRPr="00500162">
        <w:rPr>
          <w:color w:val="000000" w:themeColor="text1"/>
        </w:rPr>
        <w:t xml:space="preserve">that the principal activities associated with cluster cooperation in the biotechnology industry </w:t>
      </w:r>
      <w:r w:rsidR="00D66636" w:rsidRPr="00500162">
        <w:rPr>
          <w:color w:val="000000" w:themeColor="text1"/>
        </w:rPr>
        <w:t xml:space="preserve">depend </w:t>
      </w:r>
      <w:r w:rsidR="000C32D7" w:rsidRPr="00500162">
        <w:rPr>
          <w:color w:val="000000" w:themeColor="text1"/>
        </w:rPr>
        <w:t>heavily</w:t>
      </w:r>
      <w:r w:rsidRPr="00500162">
        <w:rPr>
          <w:color w:val="000000" w:themeColor="text1"/>
        </w:rPr>
        <w:t xml:space="preserve"> on an enterprise’s business management ability</w:t>
      </w:r>
      <w:r w:rsidR="00D66636" w:rsidRPr="00500162">
        <w:rPr>
          <w:color w:val="000000" w:themeColor="text1"/>
        </w:rPr>
        <w:t xml:space="preserve"> and are inextricably linked to </w:t>
      </w:r>
      <w:r w:rsidRPr="00500162">
        <w:rPr>
          <w:color w:val="000000" w:themeColor="text1"/>
        </w:rPr>
        <w:t>government resource utilization.</w:t>
      </w:r>
    </w:p>
    <w:p w:rsidR="004F2545" w:rsidRPr="00500162" w:rsidRDefault="004F2545" w:rsidP="00500162">
      <w:pPr>
        <w:jc w:val="both"/>
        <w:rPr>
          <w:color w:val="000000" w:themeColor="text1"/>
        </w:rPr>
      </w:pPr>
    </w:p>
    <w:p w:rsidR="004F2545" w:rsidRPr="00500162" w:rsidRDefault="004F2545" w:rsidP="00500162">
      <w:pPr>
        <w:jc w:val="both"/>
        <w:rPr>
          <w:color w:val="000000" w:themeColor="text1"/>
        </w:rPr>
      </w:pPr>
      <w:r w:rsidRPr="002972F1">
        <w:rPr>
          <w:b/>
          <w:color w:val="000000" w:themeColor="text1"/>
        </w:rPr>
        <w:lastRenderedPageBreak/>
        <w:t>Key words:</w:t>
      </w:r>
      <w:r w:rsidRPr="00500162">
        <w:rPr>
          <w:color w:val="000000" w:themeColor="text1"/>
        </w:rPr>
        <w:t xml:space="preserve"> biotechnology industry, cluster cooperation, Taiwan, analytic hierarchy process (AHP)</w:t>
      </w:r>
    </w:p>
    <w:p w:rsidR="004F2545" w:rsidRPr="00500162" w:rsidRDefault="004F2545" w:rsidP="00500162">
      <w:pPr>
        <w:jc w:val="both"/>
        <w:rPr>
          <w:color w:val="000000" w:themeColor="text1"/>
        </w:rPr>
      </w:pPr>
    </w:p>
    <w:p w:rsidR="004D548C" w:rsidRPr="00500162" w:rsidRDefault="002972F1" w:rsidP="00500162">
      <w:pPr>
        <w:jc w:val="both"/>
        <w:rPr>
          <w:color w:val="000000" w:themeColor="text1"/>
        </w:rPr>
      </w:pPr>
      <w:r w:rsidRPr="002972F1">
        <w:rPr>
          <w:b/>
          <w:color w:val="000000" w:themeColor="text1"/>
        </w:rPr>
        <w:t>JEL Class.:</w:t>
      </w:r>
      <w:r w:rsidRPr="002972F1">
        <w:rPr>
          <w:color w:val="000000" w:themeColor="text1"/>
        </w:rPr>
        <w:t xml:space="preserve"> C22, O40, O43</w:t>
      </w:r>
      <w:r>
        <w:rPr>
          <w:rFonts w:hint="eastAsia"/>
          <w:color w:val="000000" w:themeColor="text1"/>
        </w:rPr>
        <w:t>.</w:t>
      </w:r>
      <w:bookmarkStart w:id="0" w:name="_GoBack"/>
      <w:bookmarkEnd w:id="0"/>
    </w:p>
    <w:sectPr w:rsidR="004D548C" w:rsidRPr="00500162" w:rsidSect="00500162">
      <w:headerReference w:type="even" r:id="rId9"/>
      <w:headerReference w:type="default" r:id="rId10"/>
      <w:footerReference w:type="even" r:id="rId11"/>
      <w:footerReference w:type="default" r:id="rId12"/>
      <w:headerReference w:type="first" r:id="rId13"/>
      <w:footerReference w:type="first" r:id="rId14"/>
      <w:pgSz w:w="11906" w:h="16838"/>
      <w:pgMar w:top="1701" w:right="2268" w:bottom="1701" w:left="2268" w:header="851" w:footer="992" w:gutter="0"/>
      <w:cols w:space="425"/>
      <w:docGrid w:type="lines" w:linePitch="363" w:charSpace="11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1A543E" w15:done="0"/>
  <w15:commentEx w15:paraId="725ABD8E" w15:done="0"/>
  <w15:commentEx w15:paraId="1F6C4EA8" w15:done="0"/>
  <w15:commentEx w15:paraId="3B86782C" w15:done="0"/>
  <w15:commentEx w15:paraId="01DBBED1" w15:done="0"/>
</w15:commentsEx>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2856" w:rsidRDefault="006F2856" w:rsidP="00662582">
      <w:r>
        <w:separator/>
      </w:r>
    </w:p>
  </w:endnote>
  <w:endnote w:type="continuationSeparator" w:id="1">
    <w:p w:rsidR="006F2856" w:rsidRDefault="006F2856" w:rsidP="006625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DFKai-SB">
    <w:altName w:val="Microsoft JhengHei Light"/>
    <w:panose1 w:val="03000509000000000000"/>
    <w:charset w:val="88"/>
    <w:family w:val="script"/>
    <w:pitch w:val="fixed"/>
    <w:sig w:usb0="00000003" w:usb1="080E0000" w:usb2="00000016" w:usb3="00000000" w:csb0="00100001" w:csb1="00000000"/>
  </w:font>
  <w:font w:name="Arial">
    <w:panose1 w:val="020B0604020202020204"/>
    <w:charset w:val="A2"/>
    <w:family w:val="swiss"/>
    <w:pitch w:val="variable"/>
    <w:sig w:usb0="E0002AFF" w:usb1="C0007843" w:usb2="00000009" w:usb3="00000000" w:csb0="000001FF" w:csb1="00000000"/>
  </w:font>
  <w:font w:name="文鼎粗黑">
    <w:altName w:val="微軟正黑體"/>
    <w:charset w:val="88"/>
    <w:family w:val="modern"/>
    <w:pitch w:val="default"/>
    <w:sig w:usb0="00000000" w:usb1="00000000" w:usb2="00000016"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968" w:rsidRDefault="00BE7968">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8410038"/>
      <w:docPartObj>
        <w:docPartGallery w:val="Page Numbers (Bottom of Page)"/>
        <w:docPartUnique/>
      </w:docPartObj>
    </w:sdtPr>
    <w:sdtContent>
      <w:p w:rsidR="00BE7968" w:rsidRDefault="002E03E4">
        <w:pPr>
          <w:pStyle w:val="Altbilgi"/>
          <w:jc w:val="right"/>
        </w:pPr>
        <w:r>
          <w:fldChar w:fldCharType="begin"/>
        </w:r>
        <w:r w:rsidR="00BE7968">
          <w:instrText>PAGE   \* MERGEFORMAT</w:instrText>
        </w:r>
        <w:r>
          <w:fldChar w:fldCharType="separate"/>
        </w:r>
        <w:r w:rsidR="0019353F" w:rsidRPr="0019353F">
          <w:rPr>
            <w:noProof/>
            <w:lang w:val="zh-TW"/>
          </w:rPr>
          <w:t>1</w:t>
        </w:r>
        <w:r>
          <w:fldChar w:fldCharType="end"/>
        </w:r>
      </w:p>
    </w:sdtContent>
  </w:sdt>
  <w:p w:rsidR="00BE7968" w:rsidRDefault="00BE7968">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968" w:rsidRDefault="00BE796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2856" w:rsidRDefault="006F2856" w:rsidP="00662582">
      <w:r>
        <w:separator/>
      </w:r>
    </w:p>
  </w:footnote>
  <w:footnote w:type="continuationSeparator" w:id="1">
    <w:p w:rsidR="006F2856" w:rsidRDefault="006F2856" w:rsidP="006625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968" w:rsidRDefault="00BE7968" w:rsidP="001E4B91">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968" w:rsidRDefault="00BE7968" w:rsidP="001E4B91">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968" w:rsidRDefault="00BE7968">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3275CF"/>
    <w:multiLevelType w:val="hybridMultilevel"/>
    <w:tmpl w:val="6B287154"/>
    <w:lvl w:ilvl="0" w:tplc="77626898">
      <w:start w:val="1"/>
      <w:numFmt w:val="taiwaneseCountingThousand"/>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ditor">
    <w15:presenceInfo w15:providerId="None" w15:userId="Edi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82"/>
  <w:hyphenationZone w:val="425"/>
  <w:drawingGridHorizontalSpacing w:val="123"/>
  <w:drawingGridVerticalSpacing w:val="363"/>
  <w:displayHorizontalDrawingGridEvery w:val="0"/>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D2EAC"/>
    <w:rsid w:val="00001ABF"/>
    <w:rsid w:val="00003C1D"/>
    <w:rsid w:val="000121BE"/>
    <w:rsid w:val="00017F39"/>
    <w:rsid w:val="00034D82"/>
    <w:rsid w:val="00042BD5"/>
    <w:rsid w:val="000531D6"/>
    <w:rsid w:val="00061067"/>
    <w:rsid w:val="0006165B"/>
    <w:rsid w:val="00063C05"/>
    <w:rsid w:val="00076290"/>
    <w:rsid w:val="00076F45"/>
    <w:rsid w:val="00082AB0"/>
    <w:rsid w:val="00097CC2"/>
    <w:rsid w:val="00097E55"/>
    <w:rsid w:val="000C2039"/>
    <w:rsid w:val="000C32D7"/>
    <w:rsid w:val="000D3C39"/>
    <w:rsid w:val="000D586C"/>
    <w:rsid w:val="000E0572"/>
    <w:rsid w:val="000E0ACC"/>
    <w:rsid w:val="000F2451"/>
    <w:rsid w:val="00116109"/>
    <w:rsid w:val="00132E36"/>
    <w:rsid w:val="001467C3"/>
    <w:rsid w:val="00147A2B"/>
    <w:rsid w:val="0017095B"/>
    <w:rsid w:val="001716AF"/>
    <w:rsid w:val="00183191"/>
    <w:rsid w:val="00183870"/>
    <w:rsid w:val="0019353F"/>
    <w:rsid w:val="001937CF"/>
    <w:rsid w:val="001949CD"/>
    <w:rsid w:val="001B187D"/>
    <w:rsid w:val="001D082A"/>
    <w:rsid w:val="001E4B91"/>
    <w:rsid w:val="001F1671"/>
    <w:rsid w:val="001F3FDF"/>
    <w:rsid w:val="00210F09"/>
    <w:rsid w:val="0021204C"/>
    <w:rsid w:val="00214668"/>
    <w:rsid w:val="00233C6B"/>
    <w:rsid w:val="00283174"/>
    <w:rsid w:val="00283C33"/>
    <w:rsid w:val="00290118"/>
    <w:rsid w:val="0029626D"/>
    <w:rsid w:val="002972F1"/>
    <w:rsid w:val="002B693C"/>
    <w:rsid w:val="002D287A"/>
    <w:rsid w:val="002E03E4"/>
    <w:rsid w:val="002E4782"/>
    <w:rsid w:val="002E5570"/>
    <w:rsid w:val="002F0545"/>
    <w:rsid w:val="00312FB8"/>
    <w:rsid w:val="003522F1"/>
    <w:rsid w:val="003E2FE7"/>
    <w:rsid w:val="003E4C32"/>
    <w:rsid w:val="003E7616"/>
    <w:rsid w:val="003F3E40"/>
    <w:rsid w:val="003F487A"/>
    <w:rsid w:val="003F5D60"/>
    <w:rsid w:val="00417E77"/>
    <w:rsid w:val="00420E8A"/>
    <w:rsid w:val="00432876"/>
    <w:rsid w:val="00447D8B"/>
    <w:rsid w:val="00462E18"/>
    <w:rsid w:val="00474EC7"/>
    <w:rsid w:val="0049758D"/>
    <w:rsid w:val="004C3ACC"/>
    <w:rsid w:val="004D548C"/>
    <w:rsid w:val="004D71E0"/>
    <w:rsid w:val="004F2545"/>
    <w:rsid w:val="004F4338"/>
    <w:rsid w:val="00500162"/>
    <w:rsid w:val="005026F2"/>
    <w:rsid w:val="005075DA"/>
    <w:rsid w:val="005125D4"/>
    <w:rsid w:val="00520F6C"/>
    <w:rsid w:val="00527E21"/>
    <w:rsid w:val="00532FB0"/>
    <w:rsid w:val="005338C2"/>
    <w:rsid w:val="00546200"/>
    <w:rsid w:val="00553BFB"/>
    <w:rsid w:val="00564063"/>
    <w:rsid w:val="0057032C"/>
    <w:rsid w:val="00575F71"/>
    <w:rsid w:val="005A5ED7"/>
    <w:rsid w:val="005A7824"/>
    <w:rsid w:val="005D3780"/>
    <w:rsid w:val="00605E92"/>
    <w:rsid w:val="00615757"/>
    <w:rsid w:val="006266E5"/>
    <w:rsid w:val="006316E2"/>
    <w:rsid w:val="00662582"/>
    <w:rsid w:val="00667245"/>
    <w:rsid w:val="00696528"/>
    <w:rsid w:val="006D133E"/>
    <w:rsid w:val="006D39FD"/>
    <w:rsid w:val="006F2856"/>
    <w:rsid w:val="00703E70"/>
    <w:rsid w:val="007151F7"/>
    <w:rsid w:val="007202C4"/>
    <w:rsid w:val="007254D7"/>
    <w:rsid w:val="0074284C"/>
    <w:rsid w:val="007631A0"/>
    <w:rsid w:val="0077253D"/>
    <w:rsid w:val="007753D4"/>
    <w:rsid w:val="00784CD6"/>
    <w:rsid w:val="00785862"/>
    <w:rsid w:val="007932E9"/>
    <w:rsid w:val="007E61BD"/>
    <w:rsid w:val="007F2EDE"/>
    <w:rsid w:val="00810E3E"/>
    <w:rsid w:val="0081252F"/>
    <w:rsid w:val="008238ED"/>
    <w:rsid w:val="008331AC"/>
    <w:rsid w:val="00833EA1"/>
    <w:rsid w:val="0084469E"/>
    <w:rsid w:val="0085156F"/>
    <w:rsid w:val="00870607"/>
    <w:rsid w:val="0088787A"/>
    <w:rsid w:val="008919E5"/>
    <w:rsid w:val="0089519F"/>
    <w:rsid w:val="00896B97"/>
    <w:rsid w:val="008C2FEE"/>
    <w:rsid w:val="008F3B9F"/>
    <w:rsid w:val="00912697"/>
    <w:rsid w:val="00926330"/>
    <w:rsid w:val="00932FD8"/>
    <w:rsid w:val="0095240A"/>
    <w:rsid w:val="009700AF"/>
    <w:rsid w:val="00974E54"/>
    <w:rsid w:val="00992859"/>
    <w:rsid w:val="00992935"/>
    <w:rsid w:val="00993252"/>
    <w:rsid w:val="009A2E34"/>
    <w:rsid w:val="009A3FA8"/>
    <w:rsid w:val="009B46DD"/>
    <w:rsid w:val="009C1F03"/>
    <w:rsid w:val="009D2EAC"/>
    <w:rsid w:val="009E1855"/>
    <w:rsid w:val="009F441F"/>
    <w:rsid w:val="009F48EC"/>
    <w:rsid w:val="009F4B7D"/>
    <w:rsid w:val="00A017A1"/>
    <w:rsid w:val="00A03944"/>
    <w:rsid w:val="00A14BE5"/>
    <w:rsid w:val="00A37992"/>
    <w:rsid w:val="00A40E40"/>
    <w:rsid w:val="00A5019A"/>
    <w:rsid w:val="00A52311"/>
    <w:rsid w:val="00B00D7B"/>
    <w:rsid w:val="00B24B72"/>
    <w:rsid w:val="00B36904"/>
    <w:rsid w:val="00B40AB4"/>
    <w:rsid w:val="00B42CDB"/>
    <w:rsid w:val="00B71F65"/>
    <w:rsid w:val="00B8262B"/>
    <w:rsid w:val="00B914E2"/>
    <w:rsid w:val="00BB731B"/>
    <w:rsid w:val="00BC0C8F"/>
    <w:rsid w:val="00BC56AE"/>
    <w:rsid w:val="00BD79E2"/>
    <w:rsid w:val="00BE7968"/>
    <w:rsid w:val="00C019E9"/>
    <w:rsid w:val="00C24B80"/>
    <w:rsid w:val="00C26A23"/>
    <w:rsid w:val="00C31BD8"/>
    <w:rsid w:val="00C429FF"/>
    <w:rsid w:val="00C4535D"/>
    <w:rsid w:val="00C56D38"/>
    <w:rsid w:val="00C575C9"/>
    <w:rsid w:val="00C6569D"/>
    <w:rsid w:val="00C72E7B"/>
    <w:rsid w:val="00C74D90"/>
    <w:rsid w:val="00C84FEE"/>
    <w:rsid w:val="00C9102D"/>
    <w:rsid w:val="00CB0BCF"/>
    <w:rsid w:val="00CC3C56"/>
    <w:rsid w:val="00D1138F"/>
    <w:rsid w:val="00D3103A"/>
    <w:rsid w:val="00D53C4C"/>
    <w:rsid w:val="00D56B88"/>
    <w:rsid w:val="00D60CC9"/>
    <w:rsid w:val="00D66636"/>
    <w:rsid w:val="00D7386E"/>
    <w:rsid w:val="00D861A3"/>
    <w:rsid w:val="00DE1D38"/>
    <w:rsid w:val="00DE6A25"/>
    <w:rsid w:val="00DE7A65"/>
    <w:rsid w:val="00E02CC8"/>
    <w:rsid w:val="00E1130B"/>
    <w:rsid w:val="00E311CD"/>
    <w:rsid w:val="00E32EFD"/>
    <w:rsid w:val="00E34660"/>
    <w:rsid w:val="00E506FD"/>
    <w:rsid w:val="00E8099B"/>
    <w:rsid w:val="00E80B45"/>
    <w:rsid w:val="00EB3C1F"/>
    <w:rsid w:val="00EF0528"/>
    <w:rsid w:val="00EF776A"/>
    <w:rsid w:val="00F066D9"/>
    <w:rsid w:val="00F07371"/>
    <w:rsid w:val="00F11487"/>
    <w:rsid w:val="00F150DE"/>
    <w:rsid w:val="00F3702A"/>
    <w:rsid w:val="00F37308"/>
    <w:rsid w:val="00F57D2F"/>
    <w:rsid w:val="00F611A3"/>
    <w:rsid w:val="00F65100"/>
    <w:rsid w:val="00F90D7E"/>
    <w:rsid w:val="00FB3BF6"/>
    <w:rsid w:val="00FC4A84"/>
    <w:rsid w:val="00FC793E"/>
    <w:rsid w:val="00FD5546"/>
    <w:rsid w:val="00FF5B6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EAC"/>
    <w:pPr>
      <w:widowControl w:val="0"/>
    </w:pPr>
    <w:rPr>
      <w:rFonts w:ascii="Times New Roman" w:eastAsia="PMingLiU" w:hAnsi="Times New Roman" w:cs="Times New Roman"/>
      <w:szCs w:val="24"/>
    </w:rPr>
  </w:style>
  <w:style w:type="paragraph" w:styleId="Balk1">
    <w:name w:val="heading 1"/>
    <w:basedOn w:val="Normal"/>
    <w:next w:val="Normal"/>
    <w:link w:val="Balk1Char"/>
    <w:uiPriority w:val="9"/>
    <w:qFormat/>
    <w:rsid w:val="007631A0"/>
    <w:pPr>
      <w:keepNext/>
      <w:adjustRightInd w:val="0"/>
      <w:snapToGrid w:val="0"/>
      <w:spacing w:before="180" w:after="180" w:line="276" w:lineRule="auto"/>
      <w:jc w:val="center"/>
      <w:outlineLvl w:val="0"/>
    </w:pPr>
    <w:rPr>
      <w:rFonts w:asciiTheme="majorHAnsi" w:eastAsia="DFKai-SB" w:hAnsiTheme="majorHAnsi" w:cstheme="majorBidi"/>
      <w:b/>
      <w:bCs/>
      <w:kern w:val="52"/>
      <w:sz w:val="28"/>
      <w:szCs w:val="52"/>
    </w:rPr>
  </w:style>
  <w:style w:type="paragraph" w:styleId="Balk2">
    <w:name w:val="heading 2"/>
    <w:basedOn w:val="Normal"/>
    <w:next w:val="Normal"/>
    <w:link w:val="Balk2Char"/>
    <w:uiPriority w:val="9"/>
    <w:semiHidden/>
    <w:unhideWhenUsed/>
    <w:qFormat/>
    <w:rsid w:val="009E1855"/>
    <w:pPr>
      <w:keepNext/>
      <w:spacing w:line="720" w:lineRule="auto"/>
      <w:outlineLvl w:val="1"/>
    </w:pPr>
    <w:rPr>
      <w:rFonts w:asciiTheme="majorHAnsi" w:eastAsiaTheme="majorEastAsia" w:hAnsiTheme="majorHAnsi" w:cstheme="majorBidi"/>
      <w:b/>
      <w:bCs/>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9D2EAC"/>
    <w:rPr>
      <w:b/>
      <w:bCs/>
    </w:rPr>
  </w:style>
  <w:style w:type="paragraph" w:styleId="stbilgi">
    <w:name w:val="header"/>
    <w:basedOn w:val="Normal"/>
    <w:link w:val="stbilgiChar"/>
    <w:uiPriority w:val="99"/>
    <w:unhideWhenUsed/>
    <w:rsid w:val="00662582"/>
    <w:pPr>
      <w:tabs>
        <w:tab w:val="center" w:pos="4153"/>
        <w:tab w:val="right" w:pos="8306"/>
      </w:tabs>
      <w:snapToGrid w:val="0"/>
    </w:pPr>
    <w:rPr>
      <w:sz w:val="20"/>
      <w:szCs w:val="20"/>
    </w:rPr>
  </w:style>
  <w:style w:type="character" w:customStyle="1" w:styleId="stbilgiChar">
    <w:name w:val="Üstbilgi Char"/>
    <w:basedOn w:val="VarsaylanParagrafYazTipi"/>
    <w:link w:val="stbilgi"/>
    <w:uiPriority w:val="99"/>
    <w:rsid w:val="00662582"/>
    <w:rPr>
      <w:rFonts w:ascii="Times New Roman" w:eastAsia="PMingLiU" w:hAnsi="Times New Roman" w:cs="Times New Roman"/>
      <w:sz w:val="20"/>
      <w:szCs w:val="20"/>
    </w:rPr>
  </w:style>
  <w:style w:type="paragraph" w:styleId="Altbilgi">
    <w:name w:val="footer"/>
    <w:basedOn w:val="Normal"/>
    <w:link w:val="AltbilgiChar"/>
    <w:uiPriority w:val="99"/>
    <w:unhideWhenUsed/>
    <w:rsid w:val="00662582"/>
    <w:pPr>
      <w:tabs>
        <w:tab w:val="center" w:pos="4153"/>
        <w:tab w:val="right" w:pos="8306"/>
      </w:tabs>
      <w:snapToGrid w:val="0"/>
    </w:pPr>
    <w:rPr>
      <w:sz w:val="20"/>
      <w:szCs w:val="20"/>
    </w:rPr>
  </w:style>
  <w:style w:type="character" w:customStyle="1" w:styleId="AltbilgiChar">
    <w:name w:val="Altbilgi Char"/>
    <w:basedOn w:val="VarsaylanParagrafYazTipi"/>
    <w:link w:val="Altbilgi"/>
    <w:uiPriority w:val="99"/>
    <w:rsid w:val="00662582"/>
    <w:rPr>
      <w:rFonts w:ascii="Times New Roman" w:eastAsia="PMingLiU" w:hAnsi="Times New Roman" w:cs="Times New Roman"/>
      <w:sz w:val="20"/>
      <w:szCs w:val="20"/>
    </w:rPr>
  </w:style>
  <w:style w:type="character" w:customStyle="1" w:styleId="Balk1Char">
    <w:name w:val="Başlık 1 Char"/>
    <w:basedOn w:val="VarsaylanParagrafYazTipi"/>
    <w:link w:val="Balk1"/>
    <w:uiPriority w:val="9"/>
    <w:rsid w:val="007631A0"/>
    <w:rPr>
      <w:rFonts w:asciiTheme="majorHAnsi" w:eastAsia="DFKai-SB" w:hAnsiTheme="majorHAnsi" w:cstheme="majorBidi"/>
      <w:b/>
      <w:bCs/>
      <w:kern w:val="52"/>
      <w:sz w:val="28"/>
      <w:szCs w:val="52"/>
    </w:rPr>
  </w:style>
  <w:style w:type="character" w:customStyle="1" w:styleId="Balk2Char">
    <w:name w:val="Başlık 2 Char"/>
    <w:basedOn w:val="VarsaylanParagrafYazTipi"/>
    <w:link w:val="Balk2"/>
    <w:uiPriority w:val="9"/>
    <w:semiHidden/>
    <w:rsid w:val="009E1855"/>
    <w:rPr>
      <w:rFonts w:asciiTheme="majorHAnsi" w:eastAsiaTheme="majorEastAsia" w:hAnsiTheme="majorHAnsi" w:cstheme="majorBidi"/>
      <w:b/>
      <w:bCs/>
      <w:sz w:val="48"/>
      <w:szCs w:val="48"/>
    </w:rPr>
  </w:style>
  <w:style w:type="paragraph" w:styleId="BalonMetni">
    <w:name w:val="Balloon Text"/>
    <w:basedOn w:val="Normal"/>
    <w:link w:val="BalonMetniChar"/>
    <w:uiPriority w:val="99"/>
    <w:semiHidden/>
    <w:unhideWhenUsed/>
    <w:rsid w:val="00B42CDB"/>
    <w:rPr>
      <w:rFonts w:asciiTheme="majorHAnsi" w:eastAsiaTheme="majorEastAsia" w:hAnsiTheme="majorHAnsi" w:cstheme="majorBidi"/>
      <w:sz w:val="18"/>
      <w:szCs w:val="18"/>
    </w:rPr>
  </w:style>
  <w:style w:type="character" w:customStyle="1" w:styleId="BalonMetniChar">
    <w:name w:val="Balon Metni Char"/>
    <w:basedOn w:val="VarsaylanParagrafYazTipi"/>
    <w:link w:val="BalonMetni"/>
    <w:uiPriority w:val="99"/>
    <w:semiHidden/>
    <w:rsid w:val="00B42CDB"/>
    <w:rPr>
      <w:rFonts w:asciiTheme="majorHAnsi" w:eastAsiaTheme="majorEastAsia" w:hAnsiTheme="majorHAnsi" w:cstheme="majorBidi"/>
      <w:sz w:val="18"/>
      <w:szCs w:val="18"/>
    </w:rPr>
  </w:style>
  <w:style w:type="paragraph" w:styleId="NormalWeb">
    <w:name w:val="Normal (Web)"/>
    <w:basedOn w:val="Normal"/>
    <w:uiPriority w:val="99"/>
    <w:unhideWhenUsed/>
    <w:rsid w:val="00D3103A"/>
    <w:pPr>
      <w:widowControl/>
      <w:adjustRightInd w:val="0"/>
      <w:snapToGrid w:val="0"/>
      <w:spacing w:before="100" w:beforeAutospacing="1" w:after="100" w:afterAutospacing="1"/>
    </w:pPr>
    <w:rPr>
      <w:rFonts w:ascii="PMingLiU" w:hAnsi="PMingLiU" w:cs="PMingLiU"/>
      <w:kern w:val="0"/>
    </w:rPr>
  </w:style>
  <w:style w:type="paragraph" w:customStyle="1" w:styleId="6-0">
    <w:name w:val="6-0表標題"/>
    <w:rsid w:val="00D3103A"/>
    <w:pPr>
      <w:widowControl w:val="0"/>
      <w:adjustRightInd w:val="0"/>
      <w:snapToGrid w:val="0"/>
      <w:spacing w:before="181" w:after="180" w:line="361" w:lineRule="exact"/>
      <w:jc w:val="center"/>
      <w:textAlignment w:val="center"/>
    </w:pPr>
    <w:rPr>
      <w:rFonts w:ascii="Arial" w:eastAsia="文鼎粗黑" w:hAnsi="Arial" w:cs="Times New Roman"/>
      <w:snapToGrid w:val="0"/>
      <w:spacing w:val="2"/>
      <w:kern w:val="0"/>
      <w:sz w:val="22"/>
      <w:szCs w:val="20"/>
    </w:rPr>
  </w:style>
  <w:style w:type="table" w:customStyle="1" w:styleId="TableNormal1">
    <w:name w:val="Table Normal1"/>
    <w:uiPriority w:val="2"/>
    <w:semiHidden/>
    <w:unhideWhenUsed/>
    <w:qFormat/>
    <w:rsid w:val="000F2451"/>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F2451"/>
    <w:pPr>
      <w:adjustRightInd w:val="0"/>
      <w:snapToGrid w:val="0"/>
    </w:pPr>
    <w:rPr>
      <w:rFonts w:ascii="DFKai-SB" w:eastAsia="DFKai-SB" w:hAnsi="DFKai-SB" w:cs="DFKai-SB"/>
      <w:kern w:val="0"/>
      <w:sz w:val="22"/>
      <w:szCs w:val="22"/>
      <w:lang w:eastAsia="en-US"/>
    </w:rPr>
  </w:style>
  <w:style w:type="table" w:styleId="TabloKlavuzu">
    <w:name w:val="Table Grid"/>
    <w:basedOn w:val="NormalTablo"/>
    <w:uiPriority w:val="59"/>
    <w:rsid w:val="005338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qFormat/>
    <w:rsid w:val="001467C3"/>
    <w:pPr>
      <w:adjustRightInd w:val="0"/>
      <w:snapToGrid w:val="0"/>
      <w:spacing w:after="200" w:line="276" w:lineRule="auto"/>
    </w:pPr>
    <w:rPr>
      <w:rFonts w:ascii="DFKai-SB" w:eastAsia="DFKai-SB" w:hAnsi="DFKai-SB" w:cs="DFKai-SB"/>
      <w:kern w:val="0"/>
      <w:lang w:eastAsia="en-US"/>
    </w:rPr>
  </w:style>
  <w:style w:type="character" w:customStyle="1" w:styleId="GvdeMetniChar">
    <w:name w:val="Gövde Metni Char"/>
    <w:basedOn w:val="VarsaylanParagrafYazTipi"/>
    <w:link w:val="GvdeMetni"/>
    <w:uiPriority w:val="1"/>
    <w:qFormat/>
    <w:rsid w:val="001467C3"/>
    <w:rPr>
      <w:rFonts w:ascii="DFKai-SB" w:eastAsia="DFKai-SB" w:hAnsi="DFKai-SB" w:cs="DFKai-SB"/>
      <w:kern w:val="0"/>
      <w:szCs w:val="24"/>
      <w:lang w:eastAsia="en-US"/>
    </w:rPr>
  </w:style>
  <w:style w:type="table" w:customStyle="1" w:styleId="TableNormal10">
    <w:name w:val="Table Normal1"/>
    <w:uiPriority w:val="2"/>
    <w:unhideWhenUsed/>
    <w:qFormat/>
    <w:rsid w:val="00667245"/>
    <w:pPr>
      <w:widowControl w:val="0"/>
      <w:spacing w:after="200" w:line="276" w:lineRule="auto"/>
    </w:pPr>
    <w:rPr>
      <w:kern w:val="0"/>
      <w:sz w:val="22"/>
      <w:szCs w:val="20"/>
      <w:lang w:eastAsia="en-US"/>
    </w:rPr>
    <w:tblPr>
      <w:tblCellMar>
        <w:top w:w="0" w:type="dxa"/>
        <w:left w:w="0" w:type="dxa"/>
        <w:bottom w:w="0" w:type="dxa"/>
        <w:right w:w="0" w:type="dxa"/>
      </w:tblCellMar>
    </w:tblPr>
  </w:style>
  <w:style w:type="character" w:styleId="AklamaBavurusu">
    <w:name w:val="annotation reference"/>
    <w:basedOn w:val="VarsaylanParagrafYazTipi"/>
    <w:uiPriority w:val="99"/>
    <w:semiHidden/>
    <w:unhideWhenUsed/>
    <w:rsid w:val="0021204C"/>
    <w:rPr>
      <w:sz w:val="16"/>
      <w:szCs w:val="16"/>
    </w:rPr>
  </w:style>
  <w:style w:type="paragraph" w:styleId="AklamaMetni">
    <w:name w:val="annotation text"/>
    <w:basedOn w:val="Normal"/>
    <w:link w:val="AklamaMetniChar"/>
    <w:uiPriority w:val="99"/>
    <w:semiHidden/>
    <w:unhideWhenUsed/>
    <w:rsid w:val="0021204C"/>
    <w:rPr>
      <w:sz w:val="20"/>
      <w:szCs w:val="20"/>
    </w:rPr>
  </w:style>
  <w:style w:type="character" w:customStyle="1" w:styleId="AklamaMetniChar">
    <w:name w:val="Açıklama Metni Char"/>
    <w:basedOn w:val="VarsaylanParagrafYazTipi"/>
    <w:link w:val="AklamaMetni"/>
    <w:uiPriority w:val="99"/>
    <w:semiHidden/>
    <w:rsid w:val="0021204C"/>
    <w:rPr>
      <w:rFonts w:ascii="Times New Roman" w:eastAsia="PMingLiU"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21204C"/>
    <w:rPr>
      <w:b/>
      <w:bCs/>
    </w:rPr>
  </w:style>
  <w:style w:type="character" w:customStyle="1" w:styleId="AklamaKonusuChar">
    <w:name w:val="Açıklama Konusu Char"/>
    <w:basedOn w:val="AklamaMetniChar"/>
    <w:link w:val="AklamaKonusu"/>
    <w:uiPriority w:val="99"/>
    <w:semiHidden/>
    <w:rsid w:val="0021204C"/>
    <w:rPr>
      <w:rFonts w:ascii="Times New Roman" w:eastAsia="PMingLiU" w:hAnsi="Times New Roman" w:cs="Times New Roman"/>
      <w:b/>
      <w:bCs/>
      <w:sz w:val="20"/>
      <w:szCs w:val="20"/>
    </w:rPr>
  </w:style>
  <w:style w:type="paragraph" w:styleId="Dzeltme">
    <w:name w:val="Revision"/>
    <w:hidden/>
    <w:uiPriority w:val="99"/>
    <w:semiHidden/>
    <w:rsid w:val="00870607"/>
    <w:rPr>
      <w:rFonts w:ascii="Times New Roman" w:eastAsia="PMingLiU" w:hAnsi="Times New Roman" w:cs="Times New Roman"/>
      <w:szCs w:val="24"/>
    </w:rPr>
  </w:style>
  <w:style w:type="paragraph" w:styleId="ListeParagraf">
    <w:name w:val="List Paragraph"/>
    <w:basedOn w:val="Normal"/>
    <w:uiPriority w:val="34"/>
    <w:qFormat/>
    <w:rsid w:val="007932E9"/>
    <w:pPr>
      <w:adjustRightInd w:val="0"/>
      <w:snapToGrid w:val="0"/>
      <w:ind w:leftChars="200" w:left="480"/>
    </w:pPr>
    <w:rPr>
      <w:rFonts w:asciiTheme="minorHAnsi" w:eastAsia="DFKai-SB"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EAC"/>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7631A0"/>
    <w:pPr>
      <w:keepNext/>
      <w:adjustRightInd w:val="0"/>
      <w:snapToGrid w:val="0"/>
      <w:spacing w:before="180" w:after="180" w:line="276" w:lineRule="auto"/>
      <w:jc w:val="center"/>
      <w:outlineLvl w:val="0"/>
    </w:pPr>
    <w:rPr>
      <w:rFonts w:asciiTheme="majorHAnsi" w:eastAsia="標楷體" w:hAnsiTheme="majorHAnsi" w:cstheme="majorBidi"/>
      <w:b/>
      <w:bCs/>
      <w:kern w:val="52"/>
      <w:sz w:val="28"/>
      <w:szCs w:val="52"/>
    </w:rPr>
  </w:style>
  <w:style w:type="paragraph" w:styleId="2">
    <w:name w:val="heading 2"/>
    <w:basedOn w:val="a"/>
    <w:next w:val="a"/>
    <w:link w:val="20"/>
    <w:uiPriority w:val="9"/>
    <w:semiHidden/>
    <w:unhideWhenUsed/>
    <w:qFormat/>
    <w:rsid w:val="009E185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9D2EAC"/>
    <w:rPr>
      <w:b/>
      <w:bCs/>
    </w:rPr>
  </w:style>
  <w:style w:type="paragraph" w:styleId="a4">
    <w:name w:val="header"/>
    <w:basedOn w:val="a"/>
    <w:link w:val="a5"/>
    <w:uiPriority w:val="99"/>
    <w:unhideWhenUsed/>
    <w:rsid w:val="00662582"/>
    <w:pPr>
      <w:tabs>
        <w:tab w:val="center" w:pos="4153"/>
        <w:tab w:val="right" w:pos="8306"/>
      </w:tabs>
      <w:snapToGrid w:val="0"/>
    </w:pPr>
    <w:rPr>
      <w:sz w:val="20"/>
      <w:szCs w:val="20"/>
    </w:rPr>
  </w:style>
  <w:style w:type="character" w:customStyle="1" w:styleId="a5">
    <w:name w:val="頁首 字元"/>
    <w:basedOn w:val="a0"/>
    <w:link w:val="a4"/>
    <w:uiPriority w:val="99"/>
    <w:rsid w:val="00662582"/>
    <w:rPr>
      <w:rFonts w:ascii="Times New Roman" w:eastAsia="新細明體" w:hAnsi="Times New Roman" w:cs="Times New Roman"/>
      <w:sz w:val="20"/>
      <w:szCs w:val="20"/>
    </w:rPr>
  </w:style>
  <w:style w:type="paragraph" w:styleId="a6">
    <w:name w:val="footer"/>
    <w:basedOn w:val="a"/>
    <w:link w:val="a7"/>
    <w:uiPriority w:val="99"/>
    <w:unhideWhenUsed/>
    <w:rsid w:val="00662582"/>
    <w:pPr>
      <w:tabs>
        <w:tab w:val="center" w:pos="4153"/>
        <w:tab w:val="right" w:pos="8306"/>
      </w:tabs>
      <w:snapToGrid w:val="0"/>
    </w:pPr>
    <w:rPr>
      <w:sz w:val="20"/>
      <w:szCs w:val="20"/>
    </w:rPr>
  </w:style>
  <w:style w:type="character" w:customStyle="1" w:styleId="a7">
    <w:name w:val="頁尾 字元"/>
    <w:basedOn w:val="a0"/>
    <w:link w:val="a6"/>
    <w:uiPriority w:val="99"/>
    <w:rsid w:val="00662582"/>
    <w:rPr>
      <w:rFonts w:ascii="Times New Roman" w:eastAsia="新細明體" w:hAnsi="Times New Roman" w:cs="Times New Roman"/>
      <w:sz w:val="20"/>
      <w:szCs w:val="20"/>
    </w:rPr>
  </w:style>
  <w:style w:type="character" w:customStyle="1" w:styleId="10">
    <w:name w:val="標題 1 字元"/>
    <w:basedOn w:val="a0"/>
    <w:link w:val="1"/>
    <w:uiPriority w:val="9"/>
    <w:rsid w:val="007631A0"/>
    <w:rPr>
      <w:rFonts w:asciiTheme="majorHAnsi" w:eastAsia="標楷體" w:hAnsiTheme="majorHAnsi" w:cstheme="majorBidi"/>
      <w:b/>
      <w:bCs/>
      <w:kern w:val="52"/>
      <w:sz w:val="28"/>
      <w:szCs w:val="52"/>
    </w:rPr>
  </w:style>
  <w:style w:type="character" w:customStyle="1" w:styleId="20">
    <w:name w:val="標題 2 字元"/>
    <w:basedOn w:val="a0"/>
    <w:link w:val="2"/>
    <w:uiPriority w:val="9"/>
    <w:semiHidden/>
    <w:rsid w:val="009E1855"/>
    <w:rPr>
      <w:rFonts w:asciiTheme="majorHAnsi" w:eastAsiaTheme="majorEastAsia" w:hAnsiTheme="majorHAnsi" w:cstheme="majorBidi"/>
      <w:b/>
      <w:bCs/>
      <w:sz w:val="48"/>
      <w:szCs w:val="48"/>
    </w:rPr>
  </w:style>
  <w:style w:type="paragraph" w:styleId="a8">
    <w:name w:val="Balloon Text"/>
    <w:basedOn w:val="a"/>
    <w:link w:val="a9"/>
    <w:uiPriority w:val="99"/>
    <w:semiHidden/>
    <w:unhideWhenUsed/>
    <w:rsid w:val="00B42CDB"/>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B42CDB"/>
    <w:rPr>
      <w:rFonts w:asciiTheme="majorHAnsi" w:eastAsiaTheme="majorEastAsia" w:hAnsiTheme="majorHAnsi" w:cstheme="majorBidi"/>
      <w:sz w:val="18"/>
      <w:szCs w:val="18"/>
    </w:rPr>
  </w:style>
  <w:style w:type="paragraph" w:styleId="Web">
    <w:name w:val="Normal (Web)"/>
    <w:basedOn w:val="a"/>
    <w:uiPriority w:val="99"/>
    <w:unhideWhenUsed/>
    <w:rsid w:val="00D3103A"/>
    <w:pPr>
      <w:widowControl/>
      <w:adjustRightInd w:val="0"/>
      <w:snapToGrid w:val="0"/>
      <w:spacing w:before="100" w:beforeAutospacing="1" w:after="100" w:afterAutospacing="1"/>
    </w:pPr>
    <w:rPr>
      <w:rFonts w:ascii="新細明體" w:hAnsi="新細明體" w:cs="新細明體"/>
      <w:kern w:val="0"/>
    </w:rPr>
  </w:style>
  <w:style w:type="paragraph" w:customStyle="1" w:styleId="6-0">
    <w:name w:val="6-0表標題"/>
    <w:rsid w:val="00D3103A"/>
    <w:pPr>
      <w:widowControl w:val="0"/>
      <w:adjustRightInd w:val="0"/>
      <w:snapToGrid w:val="0"/>
      <w:spacing w:before="181" w:after="180" w:line="361" w:lineRule="exact"/>
      <w:jc w:val="center"/>
      <w:textAlignment w:val="center"/>
    </w:pPr>
    <w:rPr>
      <w:rFonts w:ascii="Arial" w:eastAsia="文鼎粗黑" w:hAnsi="Arial" w:cs="Times New Roman"/>
      <w:snapToGrid w:val="0"/>
      <w:spacing w:val="2"/>
      <w:kern w:val="0"/>
      <w:sz w:val="22"/>
      <w:szCs w:val="20"/>
    </w:rPr>
  </w:style>
  <w:style w:type="table" w:customStyle="1" w:styleId="TableNormal1">
    <w:name w:val="Table Normal1"/>
    <w:uiPriority w:val="2"/>
    <w:semiHidden/>
    <w:unhideWhenUsed/>
    <w:qFormat/>
    <w:rsid w:val="000F2451"/>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F2451"/>
    <w:pPr>
      <w:adjustRightInd w:val="0"/>
      <w:snapToGrid w:val="0"/>
    </w:pPr>
    <w:rPr>
      <w:rFonts w:ascii="標楷體" w:eastAsia="標楷體" w:hAnsi="標楷體" w:cs="標楷體"/>
      <w:kern w:val="0"/>
      <w:sz w:val="22"/>
      <w:szCs w:val="22"/>
      <w:lang w:eastAsia="en-US"/>
    </w:rPr>
  </w:style>
  <w:style w:type="table" w:styleId="aa">
    <w:name w:val="Table Grid"/>
    <w:basedOn w:val="a1"/>
    <w:uiPriority w:val="59"/>
    <w:rsid w:val="005338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
    <w:link w:val="ac"/>
    <w:uiPriority w:val="1"/>
    <w:qFormat/>
    <w:rsid w:val="001467C3"/>
    <w:pPr>
      <w:adjustRightInd w:val="0"/>
      <w:snapToGrid w:val="0"/>
      <w:spacing w:after="200" w:line="276" w:lineRule="auto"/>
    </w:pPr>
    <w:rPr>
      <w:rFonts w:ascii="標楷體" w:eastAsia="標楷體" w:hAnsi="標楷體" w:cs="標楷體"/>
      <w:kern w:val="0"/>
      <w:lang w:eastAsia="en-US"/>
    </w:rPr>
  </w:style>
  <w:style w:type="character" w:customStyle="1" w:styleId="ac">
    <w:name w:val="本文 字元"/>
    <w:basedOn w:val="a0"/>
    <w:link w:val="ab"/>
    <w:uiPriority w:val="1"/>
    <w:qFormat/>
    <w:rsid w:val="001467C3"/>
    <w:rPr>
      <w:rFonts w:ascii="標楷體" w:eastAsia="標楷體" w:hAnsi="標楷體" w:cs="標楷體"/>
      <w:kern w:val="0"/>
      <w:szCs w:val="24"/>
      <w:lang w:eastAsia="en-US"/>
    </w:rPr>
  </w:style>
  <w:style w:type="table" w:customStyle="1" w:styleId="TableNormal10">
    <w:name w:val="Table Normal1"/>
    <w:uiPriority w:val="2"/>
    <w:unhideWhenUsed/>
    <w:qFormat/>
    <w:rsid w:val="00667245"/>
    <w:pPr>
      <w:widowControl w:val="0"/>
      <w:spacing w:after="200" w:line="276" w:lineRule="auto"/>
    </w:pPr>
    <w:rPr>
      <w:kern w:val="0"/>
      <w:sz w:val="22"/>
      <w:szCs w:val="20"/>
      <w:lang w:eastAsia="en-US"/>
    </w:rPr>
    <w:tblPr>
      <w:tblCellMar>
        <w:top w:w="0" w:type="dxa"/>
        <w:left w:w="0" w:type="dxa"/>
        <w:bottom w:w="0" w:type="dxa"/>
        <w:right w:w="0" w:type="dxa"/>
      </w:tblCellMar>
    </w:tblPr>
  </w:style>
  <w:style w:type="character" w:styleId="ad">
    <w:name w:val="annotation reference"/>
    <w:basedOn w:val="a0"/>
    <w:uiPriority w:val="99"/>
    <w:semiHidden/>
    <w:unhideWhenUsed/>
    <w:rsid w:val="0021204C"/>
    <w:rPr>
      <w:sz w:val="16"/>
      <w:szCs w:val="16"/>
    </w:rPr>
  </w:style>
  <w:style w:type="paragraph" w:styleId="ae">
    <w:name w:val="annotation text"/>
    <w:basedOn w:val="a"/>
    <w:link w:val="af"/>
    <w:uiPriority w:val="99"/>
    <w:semiHidden/>
    <w:unhideWhenUsed/>
    <w:rsid w:val="0021204C"/>
    <w:rPr>
      <w:sz w:val="20"/>
      <w:szCs w:val="20"/>
    </w:rPr>
  </w:style>
  <w:style w:type="character" w:customStyle="1" w:styleId="af">
    <w:name w:val="註解文字 字元"/>
    <w:basedOn w:val="a0"/>
    <w:link w:val="ae"/>
    <w:uiPriority w:val="99"/>
    <w:semiHidden/>
    <w:rsid w:val="0021204C"/>
    <w:rPr>
      <w:rFonts w:ascii="Times New Roman" w:eastAsia="新細明體" w:hAnsi="Times New Roman" w:cs="Times New Roman"/>
      <w:sz w:val="20"/>
      <w:szCs w:val="20"/>
    </w:rPr>
  </w:style>
  <w:style w:type="paragraph" w:styleId="af0">
    <w:name w:val="annotation subject"/>
    <w:basedOn w:val="ae"/>
    <w:next w:val="ae"/>
    <w:link w:val="af1"/>
    <w:uiPriority w:val="99"/>
    <w:semiHidden/>
    <w:unhideWhenUsed/>
    <w:rsid w:val="0021204C"/>
    <w:rPr>
      <w:b/>
      <w:bCs/>
    </w:rPr>
  </w:style>
  <w:style w:type="character" w:customStyle="1" w:styleId="af1">
    <w:name w:val="註解主旨 字元"/>
    <w:basedOn w:val="af"/>
    <w:link w:val="af0"/>
    <w:uiPriority w:val="99"/>
    <w:semiHidden/>
    <w:rsid w:val="0021204C"/>
    <w:rPr>
      <w:rFonts w:ascii="Times New Roman" w:eastAsia="新細明體" w:hAnsi="Times New Roman" w:cs="Times New Roman"/>
      <w:b/>
      <w:bCs/>
      <w:sz w:val="20"/>
      <w:szCs w:val="20"/>
    </w:rPr>
  </w:style>
  <w:style w:type="paragraph" w:styleId="af2">
    <w:name w:val="Revision"/>
    <w:hidden/>
    <w:uiPriority w:val="99"/>
    <w:semiHidden/>
    <w:rsid w:val="00870607"/>
    <w:rPr>
      <w:rFonts w:ascii="Times New Roman" w:eastAsia="新細明體" w:hAnsi="Times New Roman" w:cs="Times New Roman"/>
      <w:szCs w:val="24"/>
    </w:rPr>
  </w:style>
  <w:style w:type="paragraph" w:styleId="af3">
    <w:name w:val="List Paragraph"/>
    <w:basedOn w:val="a"/>
    <w:uiPriority w:val="34"/>
    <w:qFormat/>
    <w:rsid w:val="007932E9"/>
    <w:pPr>
      <w:adjustRightInd w:val="0"/>
      <w:snapToGrid w:val="0"/>
      <w:ind w:leftChars="200" w:left="480"/>
    </w:pPr>
    <w:rPr>
      <w:rFonts w:asciiTheme="minorHAnsi" w:eastAsia="標楷體" w:hAnsiTheme="minorHAnsi" w:cstheme="minorBidi"/>
      <w:szCs w:val="22"/>
    </w:rPr>
  </w:style>
</w:styles>
</file>

<file path=word/webSettings.xml><?xml version="1.0" encoding="utf-8"?>
<w:webSettings xmlns:r="http://schemas.openxmlformats.org/officeDocument/2006/relationships" xmlns:w="http://schemas.openxmlformats.org/wordprocessingml/2006/main">
  <w:divs>
    <w:div w:id="1124276141">
      <w:bodyDiv w:val="1"/>
      <w:marLeft w:val="0"/>
      <w:marRight w:val="0"/>
      <w:marTop w:val="0"/>
      <w:marBottom w:val="0"/>
      <w:divBdr>
        <w:top w:val="none" w:sz="0" w:space="0" w:color="auto"/>
        <w:left w:val="none" w:sz="0" w:space="0" w:color="auto"/>
        <w:bottom w:val="none" w:sz="0" w:space="0" w:color="auto"/>
        <w:right w:val="none" w:sz="0" w:space="0" w:color="auto"/>
      </w:divBdr>
    </w:div>
    <w:div w:id="203456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4209E-F942-48E3-BDA5-733B6E631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 cc</dc:creator>
  <cp:lastModifiedBy>Bilal</cp:lastModifiedBy>
  <cp:revision>2</cp:revision>
  <dcterms:created xsi:type="dcterms:W3CDTF">2017-07-01T09:22:00Z</dcterms:created>
  <dcterms:modified xsi:type="dcterms:W3CDTF">2017-07-01T09:22:00Z</dcterms:modified>
</cp:coreProperties>
</file>