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DE" w:rsidRDefault="00F709DE" w:rsidP="00F709DE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Exploring Change Management and Innovation in Strategy-Technology-Management (</w:t>
      </w:r>
      <w:proofErr w:type="spellStart"/>
      <w:r>
        <w:rPr>
          <w:b/>
          <w:sz w:val="32"/>
          <w:lang w:val="en-US"/>
        </w:rPr>
        <w:t>Stra.Tech.Man</w:t>
      </w:r>
      <w:proofErr w:type="spellEnd"/>
      <w:r>
        <w:rPr>
          <w:b/>
          <w:sz w:val="32"/>
          <w:lang w:val="en-US"/>
        </w:rPr>
        <w:t>) terms</w:t>
      </w:r>
    </w:p>
    <w:p w:rsidR="00F709DE" w:rsidRDefault="00F709DE" w:rsidP="00F709DE">
      <w:pPr>
        <w:rPr>
          <w:b/>
          <w:sz w:val="20"/>
          <w:szCs w:val="20"/>
          <w:lang w:val="en-US"/>
        </w:rPr>
      </w:pPr>
    </w:p>
    <w:p w:rsidR="00F709DE" w:rsidRPr="00F709DE" w:rsidRDefault="00F709DE" w:rsidP="00F709DE">
      <w:pPr>
        <w:rPr>
          <w:b/>
          <w:sz w:val="20"/>
          <w:szCs w:val="20"/>
          <w:lang w:val="en-US"/>
        </w:rPr>
      </w:pPr>
      <w:r w:rsidRPr="00F709DE">
        <w:rPr>
          <w:b/>
          <w:sz w:val="20"/>
          <w:szCs w:val="20"/>
          <w:lang w:val="en-US"/>
        </w:rPr>
        <w:t xml:space="preserve">1. </w:t>
      </w:r>
      <w:proofErr w:type="spellStart"/>
      <w:r w:rsidRPr="00F709DE">
        <w:rPr>
          <w:b/>
          <w:sz w:val="20"/>
          <w:szCs w:val="20"/>
          <w:lang w:val="en-US"/>
        </w:rPr>
        <w:t>Charis</w:t>
      </w:r>
      <w:proofErr w:type="spellEnd"/>
      <w:r w:rsidR="00C10540">
        <w:rPr>
          <w:b/>
          <w:sz w:val="20"/>
          <w:szCs w:val="20"/>
          <w:lang w:val="en-US"/>
        </w:rPr>
        <w:t xml:space="preserve"> </w:t>
      </w:r>
      <w:proofErr w:type="spellStart"/>
      <w:r w:rsidRPr="00F709DE">
        <w:rPr>
          <w:b/>
          <w:sz w:val="20"/>
          <w:szCs w:val="20"/>
          <w:lang w:val="en-US"/>
        </w:rPr>
        <w:t>Vlados</w:t>
      </w:r>
      <w:proofErr w:type="spellEnd"/>
    </w:p>
    <w:p w:rsidR="00F709DE" w:rsidRPr="00F709DE" w:rsidRDefault="00F709DE" w:rsidP="00F709DE">
      <w:pPr>
        <w:rPr>
          <w:sz w:val="20"/>
          <w:szCs w:val="20"/>
          <w:lang w:val="de-DE"/>
        </w:rPr>
      </w:pPr>
      <w:r w:rsidRPr="00F709DE">
        <w:rPr>
          <w:sz w:val="20"/>
          <w:szCs w:val="20"/>
          <w:lang w:val="en-US"/>
        </w:rPr>
        <w:t>Department of Economics, Democritus Univers</w:t>
      </w:r>
      <w:r>
        <w:rPr>
          <w:sz w:val="20"/>
          <w:szCs w:val="20"/>
          <w:lang w:val="en-US"/>
        </w:rPr>
        <w:t xml:space="preserve">ity of Thrace, </w:t>
      </w:r>
      <w:proofErr w:type="spellStart"/>
      <w:r>
        <w:rPr>
          <w:sz w:val="20"/>
          <w:szCs w:val="20"/>
          <w:lang w:val="en-US"/>
        </w:rPr>
        <w:t>Komotini</w:t>
      </w:r>
      <w:proofErr w:type="spellEnd"/>
      <w:r>
        <w:rPr>
          <w:sz w:val="20"/>
          <w:szCs w:val="20"/>
          <w:lang w:val="en-US"/>
        </w:rPr>
        <w:t>, Greece. +302531039824</w:t>
      </w:r>
      <w:r w:rsidRPr="00F709DE">
        <w:rPr>
          <w:sz w:val="20"/>
          <w:szCs w:val="20"/>
          <w:lang w:val="en-US"/>
        </w:rPr>
        <w:t xml:space="preserve">. </w:t>
      </w:r>
      <w:hyperlink r:id="rId4" w:history="1">
        <w:r w:rsidRPr="00F709DE">
          <w:rPr>
            <w:rStyle w:val="Kpr"/>
            <w:sz w:val="20"/>
            <w:szCs w:val="20"/>
            <w:lang w:val="de-DE"/>
          </w:rPr>
          <w:t>vlad.coop@gmail.com</w:t>
        </w:r>
      </w:hyperlink>
    </w:p>
    <w:p w:rsidR="00F709DE" w:rsidRPr="00F709DE" w:rsidRDefault="00F709DE" w:rsidP="00F709DE">
      <w:pPr>
        <w:rPr>
          <w:b/>
          <w:sz w:val="20"/>
          <w:szCs w:val="20"/>
          <w:lang w:val="de-DE"/>
        </w:rPr>
      </w:pPr>
      <w:r w:rsidRPr="00F709DE">
        <w:rPr>
          <w:b/>
          <w:sz w:val="20"/>
          <w:szCs w:val="20"/>
          <w:lang w:val="de-DE"/>
        </w:rPr>
        <w:t xml:space="preserve">2. Dimos </w:t>
      </w:r>
      <w:proofErr w:type="spellStart"/>
      <w:r w:rsidRPr="00F709DE">
        <w:rPr>
          <w:b/>
          <w:sz w:val="20"/>
          <w:szCs w:val="20"/>
          <w:lang w:val="de-DE"/>
        </w:rPr>
        <w:t>Chatzinikola</w:t>
      </w:r>
      <w:bookmarkStart w:id="0" w:name="_GoBack"/>
      <w:r w:rsidRPr="00F709DE">
        <w:rPr>
          <w:b/>
          <w:sz w:val="20"/>
          <w:szCs w:val="20"/>
          <w:lang w:val="de-DE"/>
        </w:rPr>
        <w:t>o</w:t>
      </w:r>
      <w:bookmarkEnd w:id="0"/>
      <w:r w:rsidRPr="00F709DE">
        <w:rPr>
          <w:b/>
          <w:sz w:val="20"/>
          <w:szCs w:val="20"/>
          <w:lang w:val="de-DE"/>
        </w:rPr>
        <w:t>u</w:t>
      </w:r>
      <w:proofErr w:type="spellEnd"/>
    </w:p>
    <w:p w:rsidR="00F709DE" w:rsidRDefault="00F709DE" w:rsidP="00F709DE">
      <w:pPr>
        <w:rPr>
          <w:sz w:val="20"/>
          <w:szCs w:val="20"/>
          <w:lang w:val="en-US"/>
        </w:rPr>
      </w:pPr>
      <w:r w:rsidRPr="00F709DE">
        <w:rPr>
          <w:sz w:val="20"/>
          <w:szCs w:val="20"/>
          <w:lang w:val="en-US"/>
        </w:rPr>
        <w:t>Department of Economics, Democritus Universi</w:t>
      </w:r>
      <w:r>
        <w:rPr>
          <w:sz w:val="20"/>
          <w:szCs w:val="20"/>
          <w:lang w:val="en-US"/>
        </w:rPr>
        <w:t xml:space="preserve">ty of Thrace, </w:t>
      </w:r>
      <w:proofErr w:type="spellStart"/>
      <w:r>
        <w:rPr>
          <w:sz w:val="20"/>
          <w:szCs w:val="20"/>
          <w:lang w:val="en-US"/>
        </w:rPr>
        <w:t>Komotini</w:t>
      </w:r>
      <w:proofErr w:type="spellEnd"/>
      <w:r>
        <w:rPr>
          <w:sz w:val="20"/>
          <w:szCs w:val="20"/>
          <w:lang w:val="en-US"/>
        </w:rPr>
        <w:t xml:space="preserve">, Greece. </w:t>
      </w:r>
      <w:r w:rsidRPr="00F709DE">
        <w:rPr>
          <w:sz w:val="20"/>
          <w:szCs w:val="20"/>
          <w:lang w:val="en-US"/>
        </w:rPr>
        <w:t>+</w:t>
      </w:r>
      <w:proofErr w:type="gramStart"/>
      <w:r w:rsidRPr="00F709DE">
        <w:rPr>
          <w:sz w:val="20"/>
          <w:szCs w:val="20"/>
          <w:lang w:val="en-US"/>
        </w:rPr>
        <w:t>302531039824 .</w:t>
      </w:r>
      <w:proofErr w:type="gramEnd"/>
      <w:hyperlink r:id="rId5" w:history="1">
        <w:r w:rsidRPr="009E4ABD">
          <w:rPr>
            <w:rStyle w:val="Kpr"/>
            <w:sz w:val="20"/>
            <w:szCs w:val="20"/>
            <w:lang w:val="en-US"/>
          </w:rPr>
          <w:t>dimos.chatzinikolaou@gmail.com</w:t>
        </w:r>
      </w:hyperlink>
    </w:p>
    <w:p w:rsidR="00F709DE" w:rsidRDefault="00F709DE" w:rsidP="00F709DE">
      <w:pPr>
        <w:rPr>
          <w:b/>
          <w:sz w:val="20"/>
          <w:szCs w:val="20"/>
          <w:lang w:val="en-US"/>
        </w:rPr>
      </w:pPr>
    </w:p>
    <w:p w:rsidR="00F709DE" w:rsidRDefault="00F709DE" w:rsidP="00F709DE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Abstract</w:t>
      </w:r>
    </w:p>
    <w:p w:rsidR="00F709DE" w:rsidRPr="00F709DE" w:rsidRDefault="00F709DE" w:rsidP="00F709DE">
      <w:pPr>
        <w:rPr>
          <w:rStyle w:val="tlid-translation"/>
          <w:lang w:val="en-US"/>
        </w:rPr>
      </w:pPr>
      <w:r>
        <w:rPr>
          <w:rStyle w:val="tlid-translation"/>
          <w:sz w:val="20"/>
          <w:szCs w:val="20"/>
          <w:lang w:val="en-US"/>
        </w:rPr>
        <w:t xml:space="preserve">The present article explores how the concept of change management evolves within the context of the current restructuring of globalization and, more specifically, how a new approach to the phenomenon of organizational change is built in terms of the </w:t>
      </w:r>
      <w:proofErr w:type="spellStart"/>
      <w:r>
        <w:rPr>
          <w:rStyle w:val="tlid-translation"/>
          <w:sz w:val="20"/>
          <w:szCs w:val="20"/>
          <w:lang w:val="en-US"/>
        </w:rPr>
        <w:t>Stra.Tech.Man</w:t>
      </w:r>
      <w:proofErr w:type="spellEnd"/>
      <w:r>
        <w:rPr>
          <w:rStyle w:val="tlid-translation"/>
          <w:sz w:val="20"/>
          <w:szCs w:val="20"/>
          <w:lang w:val="en-US"/>
        </w:rPr>
        <w:t xml:space="preserve"> evolutionary triangle (Strategy-Technology-Management). Although organizational change is distinguished fundamentally between different perspectives, change management in </w:t>
      </w:r>
      <w:proofErr w:type="spellStart"/>
      <w:r>
        <w:rPr>
          <w:rStyle w:val="tlid-translation"/>
          <w:sz w:val="20"/>
          <w:szCs w:val="20"/>
          <w:lang w:val="en-US"/>
        </w:rPr>
        <w:t>Stra.Tech.Man</w:t>
      </w:r>
      <w:proofErr w:type="spellEnd"/>
      <w:r>
        <w:rPr>
          <w:rStyle w:val="tlid-translation"/>
          <w:sz w:val="20"/>
          <w:szCs w:val="20"/>
          <w:lang w:val="en-US"/>
        </w:rPr>
        <w:t xml:space="preserve"> terms is eventually a process which can synthesize adaptively the different perspectives in order for an organization to effectively innovate. In conclusion, organizational success is articulated in a continuous cycle of five consecutive </w:t>
      </w:r>
      <w:proofErr w:type="spellStart"/>
      <w:r>
        <w:rPr>
          <w:rStyle w:val="tlid-translation"/>
          <w:sz w:val="20"/>
          <w:szCs w:val="20"/>
          <w:lang w:val="en-US"/>
        </w:rPr>
        <w:t>Stra.Tech.Man</w:t>
      </w:r>
      <w:proofErr w:type="spellEnd"/>
      <w:r>
        <w:rPr>
          <w:rStyle w:val="tlid-translation"/>
          <w:sz w:val="20"/>
          <w:szCs w:val="20"/>
          <w:lang w:val="en-US"/>
        </w:rPr>
        <w:t xml:space="preserve"> steps, where every step has its own conditions of successful innovation and evolution. </w:t>
      </w:r>
    </w:p>
    <w:p w:rsidR="00F709DE" w:rsidRPr="00F709DE" w:rsidRDefault="00F709DE" w:rsidP="00F709DE">
      <w:pPr>
        <w:rPr>
          <w:lang w:val="en-US"/>
        </w:rPr>
      </w:pPr>
      <w:r>
        <w:rPr>
          <w:b/>
          <w:sz w:val="20"/>
          <w:szCs w:val="20"/>
          <w:lang w:val="en-US"/>
        </w:rPr>
        <w:t xml:space="preserve">Keywords: </w:t>
      </w:r>
      <w:r>
        <w:rPr>
          <w:sz w:val="20"/>
          <w:szCs w:val="20"/>
          <w:lang w:val="en-US"/>
        </w:rPr>
        <w:t xml:space="preserve">Change management, Organizational change, </w:t>
      </w:r>
      <w:r>
        <w:rPr>
          <w:sz w:val="20"/>
          <w:szCs w:val="20"/>
        </w:rPr>
        <w:t>Ε</w:t>
      </w:r>
      <w:proofErr w:type="spellStart"/>
      <w:r>
        <w:rPr>
          <w:sz w:val="20"/>
          <w:szCs w:val="20"/>
          <w:lang w:val="en-US"/>
        </w:rPr>
        <w:t>volutionaryStra.Tech.Man</w:t>
      </w:r>
      <w:proofErr w:type="spellEnd"/>
      <w:r>
        <w:rPr>
          <w:sz w:val="20"/>
          <w:szCs w:val="20"/>
          <w:lang w:val="en-US"/>
        </w:rPr>
        <w:t xml:space="preserve"> triangle, Innovation</w:t>
      </w:r>
    </w:p>
    <w:p w:rsidR="00F709DE" w:rsidRDefault="00F709DE" w:rsidP="00F709DE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JEL Class: </w:t>
      </w:r>
      <w:r>
        <w:rPr>
          <w:sz w:val="20"/>
          <w:szCs w:val="20"/>
          <w:lang w:val="it-IT"/>
        </w:rPr>
        <w:t>L20, L22, O32</w:t>
      </w:r>
    </w:p>
    <w:p w:rsidR="00405215" w:rsidRDefault="00405215"/>
    <w:sectPr w:rsidR="00405215" w:rsidSect="00E96F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709DE"/>
    <w:rsid w:val="00010DDA"/>
    <w:rsid w:val="00082E26"/>
    <w:rsid w:val="000C4E82"/>
    <w:rsid w:val="000D4DAC"/>
    <w:rsid w:val="0015098F"/>
    <w:rsid w:val="00261F66"/>
    <w:rsid w:val="003D6BAD"/>
    <w:rsid w:val="00405215"/>
    <w:rsid w:val="006112BC"/>
    <w:rsid w:val="006B1D1D"/>
    <w:rsid w:val="006C76B1"/>
    <w:rsid w:val="00874EF1"/>
    <w:rsid w:val="009C0A18"/>
    <w:rsid w:val="009D46A1"/>
    <w:rsid w:val="00AA0A7D"/>
    <w:rsid w:val="00B8607C"/>
    <w:rsid w:val="00C10540"/>
    <w:rsid w:val="00E96F10"/>
    <w:rsid w:val="00F709DE"/>
    <w:rsid w:val="00F8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DE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lid-translation">
    <w:name w:val="tlid-translation"/>
    <w:basedOn w:val="VarsaylanParagrafYazTipi"/>
    <w:rsid w:val="00F709DE"/>
  </w:style>
  <w:style w:type="character" w:styleId="Kpr">
    <w:name w:val="Hyperlink"/>
    <w:basedOn w:val="VarsaylanParagrafYazTipi"/>
    <w:uiPriority w:val="99"/>
    <w:unhideWhenUsed/>
    <w:rsid w:val="00F709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mos.chatzinikolaou@gmail.com" TargetMode="External"/><Relationship Id="rId4" Type="http://schemas.openxmlformats.org/officeDocument/2006/relationships/hyperlink" Target="mailto:vlad.coop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Bilal</cp:lastModifiedBy>
  <cp:revision>3</cp:revision>
  <dcterms:created xsi:type="dcterms:W3CDTF">2019-04-24T20:54:00Z</dcterms:created>
  <dcterms:modified xsi:type="dcterms:W3CDTF">2019-04-24T20:55:00Z</dcterms:modified>
</cp:coreProperties>
</file>