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852" w:rsidRDefault="00933852" w:rsidP="00933852"/>
    <w:p w:rsidR="00C90D1B" w:rsidRDefault="00C90D1B" w:rsidP="00C90D1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FF0000"/>
          <w:lang w:val="en-US"/>
        </w:rPr>
      </w:pPr>
    </w:p>
    <w:p w:rsidR="00C90D1B" w:rsidRDefault="00C90D1B" w:rsidP="00C90D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TABLE 1</w:t>
      </w:r>
      <w:r>
        <w:rPr>
          <w:rFonts w:ascii="Times New Roman" w:hAnsi="Times New Roman" w:cs="Times New Roman"/>
          <w:bCs/>
          <w:sz w:val="20"/>
          <w:szCs w:val="20"/>
        </w:rPr>
        <w:t xml:space="preserve">: </w:t>
      </w:r>
      <w:r>
        <w:rPr>
          <w:rFonts w:ascii="Times New Roman" w:hAnsi="Times New Roman" w:cs="Times New Roman"/>
          <w:bCs/>
          <w:i/>
          <w:sz w:val="20"/>
          <w:szCs w:val="20"/>
        </w:rPr>
        <w:t>Unit Root Tests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1"/>
        <w:gridCol w:w="1552"/>
        <w:gridCol w:w="1629"/>
        <w:gridCol w:w="1104"/>
        <w:gridCol w:w="1559"/>
      </w:tblGrid>
      <w:tr w:rsidR="00C90D1B" w:rsidTr="00C90D1B">
        <w:trPr>
          <w:trHeight w:val="324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Variable</w:t>
            </w:r>
          </w:p>
        </w:tc>
        <w:tc>
          <w:tcPr>
            <w:tcW w:w="3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ADF</w:t>
            </w:r>
          </w:p>
        </w:tc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Phillips-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Perron</w:t>
            </w:r>
            <w:proofErr w:type="spellEnd"/>
          </w:p>
        </w:tc>
      </w:tr>
      <w:tr w:rsidR="00C90D1B" w:rsidTr="00C90D1B">
        <w:trPr>
          <w:trHeight w:val="3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D1B" w:rsidRDefault="00C90D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Level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difference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Level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difference</w:t>
            </w:r>
          </w:p>
        </w:tc>
      </w:tr>
      <w:tr w:rsidR="00C90D1B" w:rsidTr="00C90D1B">
        <w:trPr>
          <w:trHeight w:val="245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B&amp;H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90D1B" w:rsidTr="00C90D1B">
        <w:trPr>
          <w:trHeight w:val="245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lnGDPit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1.079343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-2.426940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sym w:font="Symbol" w:char="F02A"/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0.939891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-2.341278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sym w:font="Symbol" w:char="F02A"/>
            </w:r>
          </w:p>
        </w:tc>
      </w:tr>
      <w:tr w:rsidR="00C90D1B" w:rsidTr="00C90D1B">
        <w:trPr>
          <w:trHeight w:val="245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Croatia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</w:tr>
      <w:tr w:rsidR="00C90D1B" w:rsidTr="00C90D1B">
        <w:trPr>
          <w:trHeight w:val="245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lnGDPjt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0.534937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-2.233516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sym w:font="Symbol" w:char="F02A"/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0.400239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-2.165668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sym w:font="Symbol" w:char="F02A"/>
            </w:r>
          </w:p>
        </w:tc>
      </w:tr>
      <w:tr w:rsidR="00C90D1B" w:rsidTr="00C90D1B">
        <w:trPr>
          <w:trHeight w:val="245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lnRER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0.176731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-4.581269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sym w:font="Symbol" w:char="F02A"/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0.197474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-4.538738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sym w:font="Symbol" w:char="F02A"/>
            </w:r>
          </w:p>
        </w:tc>
      </w:tr>
      <w:tr w:rsidR="00C90D1B" w:rsidTr="00C90D1B">
        <w:trPr>
          <w:trHeight w:val="245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lnTrade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Balance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-0.625601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-4.144144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sym w:font="Symbol" w:char="F02A"/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-0528712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-4.126283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sym w:font="Symbol" w:char="F02A"/>
            </w:r>
          </w:p>
        </w:tc>
      </w:tr>
      <w:tr w:rsidR="00C90D1B" w:rsidTr="00C90D1B">
        <w:trPr>
          <w:trHeight w:val="245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Serbia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</w:tr>
      <w:tr w:rsidR="00C90D1B" w:rsidTr="00C90D1B">
        <w:trPr>
          <w:trHeight w:val="245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lnGDPjt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0.205231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-3.957354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sym w:font="Symbol" w:char="F02A"/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0.205990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-3.941829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sym w:font="Symbol" w:char="F02A"/>
            </w:r>
          </w:p>
        </w:tc>
      </w:tr>
      <w:tr w:rsidR="00C90D1B" w:rsidTr="00C90D1B">
        <w:trPr>
          <w:trHeight w:val="245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lnRER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1.144277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-3.247414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sym w:font="Symbol" w:char="F02A"/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1.44277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-3.244619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sym w:font="Symbol" w:char="F02A"/>
            </w:r>
          </w:p>
        </w:tc>
      </w:tr>
      <w:tr w:rsidR="00C90D1B" w:rsidTr="00C90D1B">
        <w:trPr>
          <w:trHeight w:val="245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lnTrade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Balance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0.166180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-2.737869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sym w:font="Symbol" w:char="F02A"/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0.288552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-2.515047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sym w:font="Symbol" w:char="F02A"/>
            </w:r>
          </w:p>
        </w:tc>
      </w:tr>
      <w:tr w:rsidR="00C90D1B" w:rsidTr="00C90D1B">
        <w:trPr>
          <w:trHeight w:val="245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FRY Macedonia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</w:tr>
      <w:tr w:rsidR="00C90D1B" w:rsidTr="00C90D1B">
        <w:trPr>
          <w:trHeight w:val="245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lnGDPjt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0.464622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-0.745446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sym w:font="Symbol" w:char="F02A"/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0.456298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-2.337270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sym w:font="Symbol" w:char="F02A"/>
            </w:r>
          </w:p>
        </w:tc>
      </w:tr>
      <w:tr w:rsidR="00C90D1B" w:rsidTr="00C90D1B">
        <w:trPr>
          <w:trHeight w:val="245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lnRER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2.417726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-2.625521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sym w:font="Symbol" w:char="F02A"/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2.256408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-2.565876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sym w:font="Symbol" w:char="F02A"/>
            </w:r>
          </w:p>
        </w:tc>
      </w:tr>
      <w:tr w:rsidR="00C90D1B" w:rsidTr="00C90D1B">
        <w:trPr>
          <w:trHeight w:val="245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lnTrade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Balance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-0.858681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-3.902284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sym w:font="Symbol" w:char="F02A"/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-0.768868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-4.310898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sym w:font="Symbol" w:char="F02A"/>
            </w:r>
          </w:p>
        </w:tc>
      </w:tr>
      <w:tr w:rsidR="00C90D1B" w:rsidTr="00C90D1B">
        <w:trPr>
          <w:trHeight w:val="245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Turkey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</w:tr>
      <w:tr w:rsidR="00C90D1B" w:rsidTr="00C90D1B">
        <w:trPr>
          <w:trHeight w:val="245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lnGDPjt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1.062980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-2.912247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sym w:font="Symbol" w:char="F02A"/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1.007180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-2.904358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sym w:font="Symbol" w:char="F02A"/>
            </w:r>
          </w:p>
        </w:tc>
      </w:tr>
      <w:tr w:rsidR="00C90D1B" w:rsidTr="00C90D1B">
        <w:trPr>
          <w:trHeight w:val="245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lnRER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2.531564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-2.572986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sym w:font="Symbol" w:char="F02A"/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2.524039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-2.575148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sym w:font="Symbol" w:char="F02A"/>
            </w:r>
          </w:p>
        </w:tc>
      </w:tr>
      <w:tr w:rsidR="00C90D1B" w:rsidTr="00C90D1B">
        <w:trPr>
          <w:trHeight w:val="245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lnTrade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Balance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-1.065925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-3.861435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sym w:font="Symbol" w:char="F02A"/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-0.982259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-4.473261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sym w:font="Symbol" w:char="F02A"/>
            </w:r>
          </w:p>
        </w:tc>
      </w:tr>
      <w:tr w:rsidR="00C90D1B" w:rsidTr="00C90D1B">
        <w:trPr>
          <w:trHeight w:val="245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Romania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</w:tr>
      <w:tr w:rsidR="00C90D1B" w:rsidTr="00C90D1B">
        <w:trPr>
          <w:trHeight w:val="245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lnGDPjt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0.862667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-2.738488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sym w:font="Symbol" w:char="F02A"/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0.862657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-2.690106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sym w:font="Symbol" w:char="F02A"/>
            </w:r>
          </w:p>
        </w:tc>
      </w:tr>
      <w:tr w:rsidR="00C90D1B" w:rsidTr="00C90D1B">
        <w:trPr>
          <w:trHeight w:val="245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lnRER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-4.541888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-51.19596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sym w:font="Symbol" w:char="F02A"/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-3.881546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-43.02610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sym w:font="Symbol" w:char="F02A"/>
            </w:r>
          </w:p>
        </w:tc>
      </w:tr>
      <w:tr w:rsidR="00C90D1B" w:rsidTr="00C90D1B">
        <w:trPr>
          <w:trHeight w:val="245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lnTrade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Balance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-1.193196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-4.546491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sym w:font="Symbol" w:char="F02A"/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-1.174141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-5.716482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sym w:font="Symbol" w:char="F02A"/>
            </w:r>
          </w:p>
        </w:tc>
      </w:tr>
      <w:tr w:rsidR="00C90D1B" w:rsidTr="00C90D1B">
        <w:trPr>
          <w:trHeight w:val="245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Bulgaria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</w:tr>
      <w:tr w:rsidR="00C90D1B" w:rsidTr="00C90D1B">
        <w:trPr>
          <w:trHeight w:val="245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lnGDPjt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1.057609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-2.245539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sym w:font="Symbol" w:char="F02A"/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0.899664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-2.152647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sym w:font="Symbol" w:char="F02A"/>
            </w:r>
          </w:p>
        </w:tc>
      </w:tr>
      <w:tr w:rsidR="00C90D1B" w:rsidTr="00C90D1B">
        <w:trPr>
          <w:trHeight w:val="245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lnRER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-10.00536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-17.78353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sym w:font="Symbol" w:char="F02A"/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-6.433392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-24.45720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sym w:font="Symbol" w:char="F02A"/>
            </w:r>
          </w:p>
        </w:tc>
      </w:tr>
      <w:tr w:rsidR="00C90D1B" w:rsidTr="00C90D1B">
        <w:trPr>
          <w:trHeight w:val="245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lnTrade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Balance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-1.984676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-6.099489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sym w:font="Symbol" w:char="F02A"/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-1.984676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-11.10835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sym w:font="Symbol" w:char="F02A"/>
            </w:r>
          </w:p>
        </w:tc>
      </w:tr>
      <w:tr w:rsidR="00C90D1B" w:rsidTr="00C90D1B">
        <w:trPr>
          <w:trHeight w:val="245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Albania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90D1B" w:rsidTr="00C90D1B">
        <w:trPr>
          <w:trHeight w:val="245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lnGDPjt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1.228235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-2.157532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sym w:font="Symbol" w:char="F02A"/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1.063897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-2.183207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sym w:font="Symbol" w:char="F02A"/>
            </w:r>
          </w:p>
        </w:tc>
      </w:tr>
      <w:tr w:rsidR="00C90D1B" w:rsidTr="00C90D1B">
        <w:trPr>
          <w:trHeight w:val="245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lnRER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-0.615478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-2.652603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sym w:font="Symbol" w:char="F02A"/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-0.615478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-2.690215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sym w:font="Symbol" w:char="F02A"/>
            </w:r>
          </w:p>
        </w:tc>
      </w:tr>
      <w:tr w:rsidR="00C90D1B" w:rsidTr="00C90D1B">
        <w:trPr>
          <w:trHeight w:val="245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lnTrade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Balance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-0.740532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-3.340907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sym w:font="Symbol" w:char="F02A"/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-0.749023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-3.277207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sym w:font="Symbol" w:char="F02A"/>
            </w:r>
          </w:p>
        </w:tc>
      </w:tr>
    </w:tbl>
    <w:p w:rsidR="00C90D1B" w:rsidRDefault="00C90D1B" w:rsidP="00C90D1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Notes: </w:t>
      </w:r>
      <w:r>
        <w:rPr>
          <w:rFonts w:ascii="Times New Roman" w:hAnsi="Times New Roman" w:cs="Times New Roman"/>
          <w:sz w:val="20"/>
          <w:szCs w:val="20"/>
        </w:rPr>
        <w:t>**, and *** denote rejection of the null hypothesis of unit root at the 5%, and 1% significance level respectively. Critical value refers to MacKinnon (1996).</w:t>
      </w:r>
    </w:p>
    <w:p w:rsidR="0023505D" w:rsidRDefault="0023505D" w:rsidP="00235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0BE6" w:rsidRDefault="00A40BE6" w:rsidP="00235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0BE6" w:rsidRDefault="00A40BE6" w:rsidP="00235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0BE6" w:rsidRDefault="00A40BE6" w:rsidP="00235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0BE6" w:rsidRDefault="00A40BE6" w:rsidP="00235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0BE6" w:rsidRDefault="00A40BE6" w:rsidP="00235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0BE6" w:rsidRDefault="00A40BE6" w:rsidP="00235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0BE6" w:rsidRDefault="00A40BE6" w:rsidP="00235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0BE6" w:rsidRDefault="00A40BE6" w:rsidP="00235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0BE6" w:rsidRDefault="00A40BE6" w:rsidP="00235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0BE6" w:rsidRDefault="00A40BE6" w:rsidP="00235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0BE6" w:rsidRDefault="00A40BE6" w:rsidP="00235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0D1B" w:rsidRDefault="00C90D1B" w:rsidP="00C90D1B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0"/>
          <w:szCs w:val="20"/>
        </w:rPr>
        <w:t>TABLE 2</w:t>
      </w:r>
      <w:r>
        <w:rPr>
          <w:rFonts w:ascii="Times New Roman" w:eastAsiaTheme="minorEastAsia" w:hAnsi="Times New Roman" w:cs="Times New Roman"/>
          <w:sz w:val="20"/>
          <w:szCs w:val="20"/>
        </w:rPr>
        <w:t>: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i/>
          <w:sz w:val="20"/>
          <w:szCs w:val="20"/>
        </w:rPr>
        <w:t>Cointegration Test Statistic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5"/>
        <w:gridCol w:w="1113"/>
        <w:gridCol w:w="1329"/>
        <w:gridCol w:w="1373"/>
        <w:gridCol w:w="1267"/>
        <w:gridCol w:w="1276"/>
      </w:tblGrid>
      <w:tr w:rsidR="00C90D1B" w:rsidTr="00C90D1B">
        <w:trPr>
          <w:trHeight w:val="2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Cointegration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0"/>
                    <w:szCs w:val="20"/>
                  </w:rPr>
                  <m:t>λtrace</m:t>
                </m:r>
              </m:oMath>
            </m:oMathPara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Critical value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0"/>
                    <w:szCs w:val="20"/>
                  </w:rPr>
                  <m:t>λmax</m:t>
                </m:r>
              </m:oMath>
            </m:oMathPara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Critical value</w:t>
            </w:r>
          </w:p>
        </w:tc>
      </w:tr>
      <w:tr w:rsidR="00C90D1B" w:rsidTr="00C90D1B">
        <w:trPr>
          <w:trHeight w:val="2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Croatia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0D1B" w:rsidTr="00C90D1B">
        <w:trPr>
          <w:trHeight w:val="20"/>
        </w:trPr>
        <w:tc>
          <w:tcPr>
            <w:tcW w:w="11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90D1B" w:rsidRDefault="00A40BE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0</m:t>
                    </m:r>
                  </m:sub>
                </m:s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:r=0</m:t>
                </m:r>
              </m:oMath>
            </m:oMathPara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0D1B" w:rsidTr="00C90D1B">
        <w:trPr>
          <w:trHeight w:val="20"/>
        </w:trPr>
        <w:tc>
          <w:tcPr>
            <w:tcW w:w="115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lnTrade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Balance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90D1B" w:rsidRDefault="00A40BE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A</m:t>
                    </m:r>
                  </m:sub>
                </m:s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:r≥1</m:t>
                </m:r>
              </m:oMath>
            </m:oMathPara>
          </w:p>
          <w:p w:rsidR="00C90D1B" w:rsidRDefault="00A40BE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0</m:t>
                    </m:r>
                  </m:sub>
                </m:s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:r≤1</m:t>
                </m:r>
              </m:oMath>
            </m:oMathPara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80.01975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sym w:font="Symbol" w:char="F02A"/>
            </w:r>
          </w:p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90D1B" w:rsidRDefault="00C90D1B">
            <w:pPr>
              <w:spacing w:after="0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47.85613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32.34032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sym w:font="Symbol" w:char="F02A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27.58434</w:t>
            </w:r>
          </w:p>
        </w:tc>
      </w:tr>
      <w:tr w:rsidR="00C90D1B" w:rsidTr="00C90D1B">
        <w:trPr>
          <w:trHeight w:val="20"/>
        </w:trPr>
        <w:tc>
          <w:tcPr>
            <w:tcW w:w="115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GDPit</w:t>
            </w:r>
            <w:proofErr w:type="spellEnd"/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90D1B" w:rsidRDefault="00A40BE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A</m:t>
                    </m:r>
                  </m:sub>
                </m:s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:r≥2</m:t>
                </m:r>
              </m:oMath>
            </m:oMathPara>
          </w:p>
          <w:p w:rsidR="00C90D1B" w:rsidRDefault="00A40BE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0</m:t>
                    </m:r>
                  </m:sub>
                </m:s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:r≤2</m:t>
                </m:r>
              </m:oMath>
            </m:oMathPara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47.67943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sym w:font="Symbol" w:char="F02A"/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90D1B" w:rsidRDefault="00C90D1B">
            <w:pPr>
              <w:spacing w:after="0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29.79707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27.40509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sym w:font="Symbol" w:char="F02A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21.13162</w:t>
            </w:r>
          </w:p>
        </w:tc>
      </w:tr>
      <w:tr w:rsidR="00C90D1B" w:rsidTr="00C90D1B">
        <w:trPr>
          <w:trHeight w:val="20"/>
        </w:trPr>
        <w:tc>
          <w:tcPr>
            <w:tcW w:w="115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lnGDPjt</w:t>
            </w:r>
            <w:proofErr w:type="spellEnd"/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90D1B" w:rsidRDefault="00A40BE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A</m:t>
                    </m:r>
                  </m:sub>
                </m:s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:r≥3</m:t>
                </m:r>
              </m:oMath>
            </m:oMathPara>
          </w:p>
          <w:p w:rsidR="00C90D1B" w:rsidRDefault="00A40BE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0</m:t>
                    </m:r>
                  </m:sub>
                </m:s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:r≤3</m:t>
                </m:r>
              </m:oMath>
            </m:oMathPara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20.27434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sym w:font="Symbol" w:char="F02A"/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90D1B" w:rsidRDefault="00C90D1B">
            <w:pPr>
              <w:spacing w:after="0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15.49471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14.40768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sym w:font="Symbol" w:char="F02A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14.26460</w:t>
            </w:r>
          </w:p>
        </w:tc>
      </w:tr>
      <w:tr w:rsidR="00C90D1B" w:rsidTr="00C90D1B">
        <w:trPr>
          <w:trHeight w:val="20"/>
        </w:trPr>
        <w:tc>
          <w:tcPr>
            <w:tcW w:w="115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lnRER</w:t>
            </w:r>
            <w:proofErr w:type="spellEnd"/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:rsidR="00C90D1B" w:rsidRDefault="00A40B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A</m:t>
                    </m:r>
                  </m:sub>
                </m:s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:r≥4</m:t>
                </m:r>
              </m:oMath>
            </m:oMathPara>
          </w:p>
          <w:p w:rsidR="00C90D1B" w:rsidRDefault="00C9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5.866656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sym w:font="Symbol" w:char="F02A"/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90D1B" w:rsidRDefault="00C90D1B">
            <w:pPr>
              <w:spacing w:after="0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3.841466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5.866656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sym w:font="Symbol" w:char="F02A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3.841466</w:t>
            </w:r>
          </w:p>
        </w:tc>
      </w:tr>
      <w:tr w:rsidR="00C90D1B" w:rsidTr="00C90D1B">
        <w:trPr>
          <w:trHeight w:val="20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90D1B" w:rsidRDefault="00C90D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Serbia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0D1B" w:rsidTr="00C90D1B">
        <w:trPr>
          <w:trHeight w:val="20"/>
        </w:trPr>
        <w:tc>
          <w:tcPr>
            <w:tcW w:w="11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90D1B" w:rsidRDefault="00A40B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0</m:t>
                    </m:r>
                  </m:sub>
                </m:s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:r=0</m:t>
                </m:r>
              </m:oMath>
            </m:oMathPara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0D1B" w:rsidTr="00C90D1B">
        <w:trPr>
          <w:trHeight w:val="20"/>
        </w:trPr>
        <w:tc>
          <w:tcPr>
            <w:tcW w:w="115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lnTrade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Balance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90D1B" w:rsidRDefault="00A40BE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A</m:t>
                    </m:r>
                  </m:sub>
                </m:s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:r≥1</m:t>
                </m:r>
              </m:oMath>
            </m:oMathPara>
          </w:p>
          <w:p w:rsidR="00C90D1B" w:rsidRDefault="00A40BE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0</m:t>
                    </m:r>
                  </m:sub>
                </m:s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:r≤1</m:t>
                </m:r>
              </m:oMath>
            </m:oMathPara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119.1373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sym w:font="Symbol" w:char="F02A"/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90D1B" w:rsidRDefault="00C90D1B">
            <w:pPr>
              <w:spacing w:after="0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47.85613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65.24986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sym w:font="Symbol" w:char="F02A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27.58434</w:t>
            </w:r>
          </w:p>
        </w:tc>
      </w:tr>
      <w:tr w:rsidR="00C90D1B" w:rsidTr="00C90D1B">
        <w:trPr>
          <w:trHeight w:val="20"/>
        </w:trPr>
        <w:tc>
          <w:tcPr>
            <w:tcW w:w="115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lnGDPit</w:t>
            </w:r>
            <w:proofErr w:type="spellEnd"/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90D1B" w:rsidRDefault="00A40BE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A</m:t>
                    </m:r>
                  </m:sub>
                </m:s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:r≥2</m:t>
                </m:r>
              </m:oMath>
            </m:oMathPara>
          </w:p>
          <w:p w:rsidR="00C90D1B" w:rsidRDefault="00A40BE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0</m:t>
                    </m:r>
                  </m:sub>
                </m:s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:r≤2</m:t>
                </m:r>
              </m:oMath>
            </m:oMathPara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53.88734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sym w:font="Symbol" w:char="F02A"/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90D1B" w:rsidRDefault="00C90D1B">
            <w:pPr>
              <w:spacing w:after="0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29.79707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30.31672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sym w:font="Symbol" w:char="F02A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21.13162</w:t>
            </w:r>
          </w:p>
        </w:tc>
      </w:tr>
      <w:tr w:rsidR="00C90D1B" w:rsidTr="00C90D1B">
        <w:trPr>
          <w:trHeight w:val="20"/>
        </w:trPr>
        <w:tc>
          <w:tcPr>
            <w:tcW w:w="115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lnGDPjt</w:t>
            </w:r>
            <w:proofErr w:type="spellEnd"/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90D1B" w:rsidRDefault="00A40BE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A</m:t>
                    </m:r>
                  </m:sub>
                </m:s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:r≥3</m:t>
                </m:r>
              </m:oMath>
            </m:oMathPara>
          </w:p>
          <w:p w:rsidR="00C90D1B" w:rsidRDefault="00A40BE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0</m:t>
                    </m:r>
                  </m:sub>
                </m:s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:r≤3</m:t>
                </m:r>
              </m:oMath>
            </m:oMathPara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23.57071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sym w:font="Symbol" w:char="F02A"/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90D1B" w:rsidRDefault="00C90D1B">
            <w:pPr>
              <w:spacing w:after="0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15.49471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19.18931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sym w:font="Symbol" w:char="F02A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14.26460</w:t>
            </w:r>
          </w:p>
        </w:tc>
      </w:tr>
      <w:tr w:rsidR="00C90D1B" w:rsidTr="00C90D1B">
        <w:trPr>
          <w:trHeight w:val="20"/>
        </w:trPr>
        <w:tc>
          <w:tcPr>
            <w:tcW w:w="115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lnRER</w:t>
            </w:r>
            <w:proofErr w:type="spellEnd"/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90D1B" w:rsidRDefault="00A40BE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A</m:t>
                    </m:r>
                  </m:sub>
                </m:s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:r≥4</m:t>
                </m:r>
              </m:oMath>
            </m:oMathPara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4.381398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sym w:font="Symbol" w:char="F02A"/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90D1B" w:rsidRDefault="00C90D1B">
            <w:pPr>
              <w:spacing w:after="0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3.841466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4.381398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sym w:font="Symbol" w:char="F02A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3.841466</w:t>
            </w:r>
          </w:p>
        </w:tc>
      </w:tr>
      <w:tr w:rsidR="00C90D1B" w:rsidTr="00C90D1B">
        <w:trPr>
          <w:trHeight w:val="20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90D1B" w:rsidRDefault="00C90D1B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Turkey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90D1B" w:rsidTr="00C90D1B">
        <w:trPr>
          <w:trHeight w:val="20"/>
        </w:trPr>
        <w:tc>
          <w:tcPr>
            <w:tcW w:w="11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90D1B" w:rsidRDefault="00A40BE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0</m:t>
                    </m:r>
                  </m:sub>
                </m:s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:r=0</m:t>
                </m:r>
              </m:oMath>
            </m:oMathPara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90D1B" w:rsidTr="00C90D1B">
        <w:trPr>
          <w:trHeight w:val="20"/>
        </w:trPr>
        <w:tc>
          <w:tcPr>
            <w:tcW w:w="115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lnTrade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Balance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90D1B" w:rsidRDefault="00A40BE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A</m:t>
                    </m:r>
                  </m:sub>
                </m:s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:r≥1</m:t>
                </m:r>
              </m:oMath>
            </m:oMathPara>
          </w:p>
          <w:p w:rsidR="00C90D1B" w:rsidRDefault="00A40BE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0</m:t>
                    </m:r>
                  </m:sub>
                </m:s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:r≤1</m:t>
                </m:r>
              </m:oMath>
            </m:oMathPara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87.45107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sym w:font="Symbol" w:char="F02A"/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90D1B" w:rsidRDefault="00C90D1B">
            <w:pPr>
              <w:spacing w:after="0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47.85613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50.46213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sym w:font="Symbol" w:char="F02A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27.58434</w:t>
            </w:r>
          </w:p>
        </w:tc>
      </w:tr>
      <w:tr w:rsidR="00C90D1B" w:rsidTr="00C90D1B">
        <w:trPr>
          <w:trHeight w:val="20"/>
        </w:trPr>
        <w:tc>
          <w:tcPr>
            <w:tcW w:w="115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lnGDPit</w:t>
            </w:r>
            <w:proofErr w:type="spellEnd"/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90D1B" w:rsidRDefault="00A40BE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A</m:t>
                    </m:r>
                  </m:sub>
                </m:s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:r≥2</m:t>
                </m:r>
              </m:oMath>
            </m:oMathPara>
          </w:p>
          <w:p w:rsidR="00C90D1B" w:rsidRDefault="00A40BE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0</m:t>
                    </m:r>
                  </m:sub>
                </m:s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:r≤2</m:t>
                </m:r>
              </m:oMath>
            </m:oMathPara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36.98894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sym w:font="Symbol" w:char="F02A"/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90D1B" w:rsidRDefault="00C90D1B">
            <w:pPr>
              <w:spacing w:after="0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29.79707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17.11684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21.13162</w:t>
            </w:r>
          </w:p>
        </w:tc>
      </w:tr>
      <w:tr w:rsidR="00C90D1B" w:rsidTr="00C90D1B">
        <w:trPr>
          <w:trHeight w:val="20"/>
        </w:trPr>
        <w:tc>
          <w:tcPr>
            <w:tcW w:w="115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lnGDPjt</w:t>
            </w:r>
            <w:proofErr w:type="spellEnd"/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90D1B" w:rsidRDefault="00A40BE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A</m:t>
                    </m:r>
                  </m:sub>
                </m:s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:r≥3</m:t>
                </m:r>
              </m:oMath>
            </m:oMathPara>
          </w:p>
          <w:p w:rsidR="00C90D1B" w:rsidRDefault="00A40BE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0</m:t>
                    </m:r>
                  </m:sub>
                </m:s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:r≤3</m:t>
                </m:r>
              </m:oMath>
            </m:oMathPara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19.87210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sym w:font="Symbol" w:char="F02A"/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90D1B" w:rsidRDefault="00C90D1B">
            <w:pPr>
              <w:spacing w:after="0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15.49471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14.41448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sym w:font="Symbol" w:char="F02A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14.26460</w:t>
            </w:r>
          </w:p>
        </w:tc>
      </w:tr>
      <w:tr w:rsidR="00C90D1B" w:rsidTr="00C90D1B">
        <w:trPr>
          <w:trHeight w:val="20"/>
        </w:trPr>
        <w:tc>
          <w:tcPr>
            <w:tcW w:w="115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lnRER</w:t>
            </w:r>
            <w:proofErr w:type="spellEnd"/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90D1B" w:rsidRDefault="00A40BE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A</m:t>
                    </m:r>
                  </m:sub>
                </m:s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:r≥4</m:t>
                </m:r>
              </m:oMath>
            </m:oMathPara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5.457611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sym w:font="Symbol" w:char="F02A"/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90D1B" w:rsidRDefault="00C90D1B">
            <w:pPr>
              <w:spacing w:after="0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3.841466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5.457611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sym w:font="Symbol" w:char="F02A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3.841466</w:t>
            </w:r>
          </w:p>
        </w:tc>
      </w:tr>
      <w:tr w:rsidR="00C90D1B" w:rsidTr="00C90D1B">
        <w:trPr>
          <w:trHeight w:val="20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90D1B" w:rsidRDefault="00C90D1B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Romania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90D1B" w:rsidTr="00C90D1B">
        <w:trPr>
          <w:trHeight w:val="20"/>
        </w:trPr>
        <w:tc>
          <w:tcPr>
            <w:tcW w:w="11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90D1B" w:rsidRDefault="00A40BE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0</m:t>
                    </m:r>
                  </m:sub>
                </m:s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:r=0</m:t>
                </m:r>
              </m:oMath>
            </m:oMathPara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90D1B" w:rsidTr="00C90D1B">
        <w:trPr>
          <w:trHeight w:val="20"/>
        </w:trPr>
        <w:tc>
          <w:tcPr>
            <w:tcW w:w="115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lnTrade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Balance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90D1B" w:rsidRDefault="00A40BE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A</m:t>
                    </m:r>
                  </m:sub>
                </m:s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:r≥1</m:t>
                </m:r>
              </m:oMath>
            </m:oMathPara>
          </w:p>
          <w:p w:rsidR="00C90D1B" w:rsidRDefault="00A40BE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0</m:t>
                    </m:r>
                  </m:sub>
                </m:s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:r≤1</m:t>
                </m:r>
              </m:oMath>
            </m:oMathPara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77.77639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sym w:font="Symbol" w:char="F02A"/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90D1B" w:rsidRDefault="00C90D1B">
            <w:pPr>
              <w:spacing w:after="0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47.85613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47.25517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sym w:font="Symbol" w:char="F02A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27.58434</w:t>
            </w:r>
          </w:p>
        </w:tc>
      </w:tr>
      <w:tr w:rsidR="00C90D1B" w:rsidTr="00C90D1B">
        <w:trPr>
          <w:trHeight w:val="20"/>
        </w:trPr>
        <w:tc>
          <w:tcPr>
            <w:tcW w:w="115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lnGDPit</w:t>
            </w:r>
            <w:proofErr w:type="spellEnd"/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90D1B" w:rsidRDefault="00A40BE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A</m:t>
                    </m:r>
                  </m:sub>
                </m:s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:r≥2</m:t>
                </m:r>
              </m:oMath>
            </m:oMathPara>
          </w:p>
          <w:p w:rsidR="00C90D1B" w:rsidRDefault="00A40BE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0</m:t>
                    </m:r>
                  </m:sub>
                </m:s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:r≤2</m:t>
                </m:r>
              </m:oMath>
            </m:oMathPara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30.52122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sym w:font="Symbol" w:char="F02A"/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90D1B" w:rsidRDefault="00C90D1B">
            <w:pPr>
              <w:spacing w:after="0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29.79707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20.26143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21.13162</w:t>
            </w:r>
          </w:p>
        </w:tc>
      </w:tr>
      <w:tr w:rsidR="00C90D1B" w:rsidTr="00C90D1B">
        <w:trPr>
          <w:trHeight w:val="20"/>
        </w:trPr>
        <w:tc>
          <w:tcPr>
            <w:tcW w:w="115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lnGDPjt</w:t>
            </w:r>
            <w:proofErr w:type="spellEnd"/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90D1B" w:rsidRDefault="00A40BE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A</m:t>
                    </m:r>
                  </m:sub>
                </m:s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:r≥3</m:t>
                </m:r>
              </m:oMath>
            </m:oMathPara>
          </w:p>
          <w:p w:rsidR="00C90D1B" w:rsidRDefault="00A40BE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0</m:t>
                    </m:r>
                  </m:sub>
                </m:s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:r≤3</m:t>
                </m:r>
              </m:oMath>
            </m:oMathPara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10.25980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90D1B" w:rsidRDefault="00C90D1B">
            <w:pPr>
              <w:spacing w:after="0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15.49471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9.973702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14.26460</w:t>
            </w:r>
          </w:p>
        </w:tc>
      </w:tr>
      <w:tr w:rsidR="00C90D1B" w:rsidTr="00C90D1B">
        <w:trPr>
          <w:trHeight w:val="20"/>
        </w:trPr>
        <w:tc>
          <w:tcPr>
            <w:tcW w:w="115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lnRER</w:t>
            </w:r>
            <w:proofErr w:type="spellEnd"/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90D1B" w:rsidRDefault="00A40BE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A</m:t>
                    </m:r>
                  </m:sub>
                </m:s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:r≥4</m:t>
                </m:r>
              </m:oMath>
            </m:oMathPara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0.286094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sym w:font="Symbol" w:char="F02A"/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90D1B" w:rsidRDefault="00C90D1B">
            <w:pPr>
              <w:spacing w:after="0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3.841466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0.286094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sym w:font="Symbol" w:char="F02A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3.841466</w:t>
            </w:r>
          </w:p>
        </w:tc>
      </w:tr>
      <w:tr w:rsidR="00C90D1B" w:rsidTr="00C90D1B">
        <w:trPr>
          <w:trHeight w:val="20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90D1B" w:rsidRDefault="00C90D1B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Bulgaria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90D1B" w:rsidTr="00C90D1B">
        <w:trPr>
          <w:trHeight w:val="20"/>
        </w:trPr>
        <w:tc>
          <w:tcPr>
            <w:tcW w:w="11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90D1B" w:rsidRDefault="00A40BE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0</m:t>
                    </m:r>
                  </m:sub>
                </m:s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:r=0</m:t>
                </m:r>
              </m:oMath>
            </m:oMathPara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90D1B" w:rsidTr="00C90D1B">
        <w:trPr>
          <w:trHeight w:val="20"/>
        </w:trPr>
        <w:tc>
          <w:tcPr>
            <w:tcW w:w="115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lnTrade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Balance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90D1B" w:rsidRDefault="00A40BE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A</m:t>
                    </m:r>
                  </m:sub>
                </m:s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:r≥1</m:t>
                </m:r>
              </m:oMath>
            </m:oMathPara>
          </w:p>
          <w:p w:rsidR="00C90D1B" w:rsidRDefault="00A40BE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0</m:t>
                    </m:r>
                  </m:sub>
                </m:s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:r≤1</m:t>
                </m:r>
              </m:oMath>
            </m:oMathPara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88.08038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sym w:font="Symbol" w:char="F02A"/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90D1B" w:rsidRDefault="00C90D1B">
            <w:pPr>
              <w:spacing w:after="0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47.85613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51.18590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sym w:font="Symbol" w:char="F02A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27.58434</w:t>
            </w:r>
          </w:p>
        </w:tc>
      </w:tr>
      <w:tr w:rsidR="00C90D1B" w:rsidTr="00C90D1B">
        <w:trPr>
          <w:trHeight w:val="20"/>
        </w:trPr>
        <w:tc>
          <w:tcPr>
            <w:tcW w:w="115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lnGDPit</w:t>
            </w:r>
            <w:proofErr w:type="spellEnd"/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90D1B" w:rsidRDefault="00A40BE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A</m:t>
                    </m:r>
                  </m:sub>
                </m:s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:r≥2</m:t>
                </m:r>
              </m:oMath>
            </m:oMathPara>
          </w:p>
          <w:p w:rsidR="00C90D1B" w:rsidRDefault="00A40BE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0</m:t>
                    </m:r>
                  </m:sub>
                </m:s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:r≤2</m:t>
                </m:r>
              </m:oMath>
            </m:oMathPara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36.89448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sym w:font="Symbol" w:char="F02A"/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90D1B" w:rsidRDefault="00C90D1B">
            <w:pPr>
              <w:spacing w:after="0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29.79707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24.73828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sym w:font="Symbol" w:char="F02A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21.13162</w:t>
            </w:r>
          </w:p>
        </w:tc>
      </w:tr>
      <w:tr w:rsidR="00C90D1B" w:rsidTr="00C90D1B">
        <w:trPr>
          <w:trHeight w:val="20"/>
        </w:trPr>
        <w:tc>
          <w:tcPr>
            <w:tcW w:w="115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lnGDPjt</w:t>
            </w:r>
            <w:proofErr w:type="spellEnd"/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90D1B" w:rsidRDefault="00A40BE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A</m:t>
                    </m:r>
                  </m:sub>
                </m:s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:r≥3</m:t>
                </m:r>
              </m:oMath>
            </m:oMathPara>
          </w:p>
          <w:p w:rsidR="00C90D1B" w:rsidRDefault="00A40BE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0</m:t>
                    </m:r>
                  </m:sub>
                </m:s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:r≤3</m:t>
                </m:r>
              </m:oMath>
            </m:oMathPara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12.15620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90D1B" w:rsidRDefault="00C90D1B">
            <w:pPr>
              <w:spacing w:after="0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15.49471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7.742219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14.26460</w:t>
            </w:r>
          </w:p>
        </w:tc>
      </w:tr>
      <w:tr w:rsidR="00C90D1B" w:rsidTr="00C90D1B">
        <w:trPr>
          <w:trHeight w:val="20"/>
        </w:trPr>
        <w:tc>
          <w:tcPr>
            <w:tcW w:w="115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lnRER</w:t>
            </w:r>
            <w:proofErr w:type="spellEnd"/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90D1B" w:rsidRDefault="00A40BE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A</m:t>
                    </m:r>
                  </m:sub>
                </m:s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:r≥4</m:t>
                </m:r>
              </m:oMath>
            </m:oMathPara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4.413982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sym w:font="Symbol" w:char="F02A"/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90D1B" w:rsidRDefault="00C90D1B">
            <w:pPr>
              <w:spacing w:after="0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3.841466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4.413982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sym w:font="Symbol" w:char="F02A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3.841466</w:t>
            </w:r>
          </w:p>
        </w:tc>
      </w:tr>
      <w:tr w:rsidR="00C90D1B" w:rsidTr="00C90D1B">
        <w:trPr>
          <w:trHeight w:val="20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90D1B" w:rsidRDefault="00C90D1B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Albania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</w:tr>
      <w:tr w:rsidR="00C90D1B" w:rsidTr="00C90D1B">
        <w:trPr>
          <w:trHeight w:val="20"/>
        </w:trPr>
        <w:tc>
          <w:tcPr>
            <w:tcW w:w="11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90D1B" w:rsidRDefault="00A40BE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0</m:t>
                    </m:r>
                  </m:sub>
                </m:s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:r=0</m:t>
                </m:r>
              </m:oMath>
            </m:oMathPara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</w:tr>
      <w:tr w:rsidR="00C90D1B" w:rsidTr="00C90D1B">
        <w:trPr>
          <w:trHeight w:val="20"/>
        </w:trPr>
        <w:tc>
          <w:tcPr>
            <w:tcW w:w="115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lnTrade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Balance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90D1B" w:rsidRDefault="00A40BE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A</m:t>
                    </m:r>
                  </m:sub>
                </m:s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:r≥1</m:t>
                </m:r>
              </m:oMath>
            </m:oMathPara>
          </w:p>
          <w:p w:rsidR="00C90D1B" w:rsidRDefault="00A40BE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0</m:t>
                    </m:r>
                  </m:sub>
                </m:s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:r≤1</m:t>
                </m:r>
              </m:oMath>
            </m:oMathPara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93.44657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sym w:font="Symbol" w:char="F02A"/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90D1B" w:rsidRDefault="00C90D1B">
            <w:pPr>
              <w:spacing w:after="0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47.85613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49.67437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sym w:font="Symbol" w:char="F02A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27.58434</w:t>
            </w:r>
          </w:p>
        </w:tc>
      </w:tr>
      <w:tr w:rsidR="00C90D1B" w:rsidTr="00C90D1B">
        <w:trPr>
          <w:trHeight w:val="20"/>
        </w:trPr>
        <w:tc>
          <w:tcPr>
            <w:tcW w:w="115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lnGDPit</w:t>
            </w:r>
            <w:proofErr w:type="spellEnd"/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90D1B" w:rsidRDefault="00A40BE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A</m:t>
                    </m:r>
                  </m:sub>
                </m:s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:r≥2</m:t>
                </m:r>
              </m:oMath>
            </m:oMathPara>
          </w:p>
          <w:p w:rsidR="00C90D1B" w:rsidRDefault="00A40BE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0</m:t>
                    </m:r>
                  </m:sub>
                </m:s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:r≤2</m:t>
                </m:r>
              </m:oMath>
            </m:oMathPara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43.77220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sym w:font="Symbol" w:char="F02A"/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90D1B" w:rsidRDefault="00C90D1B">
            <w:pPr>
              <w:spacing w:after="0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29.79707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22.82383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sym w:font="Symbol" w:char="F02A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21.13162</w:t>
            </w:r>
          </w:p>
        </w:tc>
      </w:tr>
      <w:tr w:rsidR="00C90D1B" w:rsidTr="00C90D1B">
        <w:trPr>
          <w:trHeight w:val="20"/>
        </w:trPr>
        <w:tc>
          <w:tcPr>
            <w:tcW w:w="115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lnGDPjt</w:t>
            </w:r>
            <w:proofErr w:type="spellEnd"/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90D1B" w:rsidRDefault="00A40BE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A</m:t>
                    </m:r>
                  </m:sub>
                </m:s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:r≥3</m:t>
                </m:r>
              </m:oMath>
            </m:oMathPara>
          </w:p>
          <w:p w:rsidR="00C90D1B" w:rsidRDefault="00A40BE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0</m:t>
                    </m:r>
                  </m:sub>
                </m:s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:r≤3</m:t>
                </m:r>
              </m:oMath>
            </m:oMathPara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20.94837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sym w:font="Symbol" w:char="F02A"/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90D1B" w:rsidRDefault="00C90D1B">
            <w:pPr>
              <w:spacing w:after="0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15.49471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14.81244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sym w:font="Symbol" w:char="F02A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14.26460</w:t>
            </w:r>
          </w:p>
        </w:tc>
      </w:tr>
      <w:tr w:rsidR="00C90D1B" w:rsidTr="00C90D1B">
        <w:trPr>
          <w:trHeight w:val="2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lnRER</w:t>
            </w:r>
            <w:proofErr w:type="spellEnd"/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90D1B" w:rsidRDefault="00A40BE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A</m:t>
                    </m:r>
                  </m:sub>
                </m:s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:r≥4</m:t>
                </m:r>
              </m:oMath>
            </m:oMathPara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6.135930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sym w:font="Symbol" w:char="F02A"/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90D1B" w:rsidRDefault="00C90D1B">
            <w:pPr>
              <w:spacing w:after="0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3.841466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6.135930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sym w:font="Symbol" w:char="F02A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3.841466</w:t>
            </w:r>
          </w:p>
        </w:tc>
      </w:tr>
    </w:tbl>
    <w:p w:rsidR="00C90D1B" w:rsidRDefault="00C90D1B" w:rsidP="00235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Notes: </w:t>
      </w:r>
      <w:r>
        <w:rPr>
          <w:rFonts w:ascii="Times New Roman" w:hAnsi="Times New Roman" w:cs="Times New Roman"/>
          <w:sz w:val="20"/>
          <w:szCs w:val="20"/>
        </w:rPr>
        <w:t xml:space="preserve">**, and *** denote rejection of the null hypothesis of unit root at the 5%, and 1% significance level. Critical value refers to MacKinnon-Haug-Michelis (1999). </w:t>
      </w:r>
    </w:p>
    <w:p w:rsidR="00A40BE6" w:rsidRDefault="00A40BE6" w:rsidP="00235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40BE6" w:rsidRDefault="00A40BE6" w:rsidP="00235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40BE6" w:rsidRDefault="00A40BE6" w:rsidP="00235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40BE6" w:rsidRDefault="00A40BE6" w:rsidP="00235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40BE6" w:rsidRDefault="00A40BE6" w:rsidP="00235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40BE6" w:rsidRDefault="00A40BE6" w:rsidP="00235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40BE6" w:rsidRDefault="00A40BE6" w:rsidP="00235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40BE6" w:rsidRDefault="00A40BE6" w:rsidP="00235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40BE6" w:rsidRDefault="00A40BE6" w:rsidP="00235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40BE6" w:rsidRDefault="00A40BE6" w:rsidP="00235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40BE6" w:rsidRDefault="00A40BE6" w:rsidP="00235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40BE6" w:rsidRDefault="00A40BE6" w:rsidP="00235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40BE6" w:rsidRDefault="00A40BE6" w:rsidP="00235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40BE6" w:rsidRDefault="00A40BE6" w:rsidP="00235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40BE6" w:rsidRDefault="00A40BE6" w:rsidP="00235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40BE6" w:rsidRDefault="00A40BE6" w:rsidP="00235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40BE6" w:rsidRDefault="00A40BE6" w:rsidP="00235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40BE6" w:rsidRDefault="00A40BE6" w:rsidP="00235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40BE6" w:rsidRDefault="00A40BE6" w:rsidP="00235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40BE6" w:rsidRDefault="00A40BE6" w:rsidP="00235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40BE6" w:rsidRDefault="00A40BE6" w:rsidP="00235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40BE6" w:rsidRDefault="00A40BE6" w:rsidP="00235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40BE6" w:rsidRDefault="00A40BE6" w:rsidP="00235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40BE6" w:rsidRDefault="00A40BE6" w:rsidP="00235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40BE6" w:rsidRDefault="00A40BE6" w:rsidP="00235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40BE6" w:rsidRDefault="00A40BE6" w:rsidP="00235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40BE6" w:rsidRDefault="00A40BE6" w:rsidP="00235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40BE6" w:rsidRDefault="00A40BE6" w:rsidP="00235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40BE6" w:rsidRDefault="00A40BE6" w:rsidP="00235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40BE6" w:rsidRDefault="00A40BE6" w:rsidP="00235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40BE6" w:rsidRDefault="00A40BE6" w:rsidP="00235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40BE6" w:rsidRDefault="00A40BE6" w:rsidP="00235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40BE6" w:rsidRDefault="00A40BE6" w:rsidP="00235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40BE6" w:rsidRDefault="00A40BE6" w:rsidP="00235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40BE6" w:rsidRDefault="00A40BE6" w:rsidP="00235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90D1B" w:rsidRDefault="00C90D1B" w:rsidP="00235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0D1B" w:rsidRDefault="00C90D1B" w:rsidP="00235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C90D1B" w:rsidSect="00C90D1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C90D1B" w:rsidRDefault="00C90D1B" w:rsidP="00C90D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TABLE 3: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 xml:space="preserve">Vector Error Correction Model Estimation for Exchange Rate Coefficient </w:t>
      </w:r>
      <w:proofErr w:type="gramStart"/>
      <w:r>
        <w:rPr>
          <w:rFonts w:ascii="Times New Roman" w:hAnsi="Times New Roman" w:cs="Times New Roman"/>
          <w:i/>
          <w:sz w:val="20"/>
          <w:szCs w:val="20"/>
        </w:rPr>
        <w:t>Between</w:t>
      </w:r>
      <w:proofErr w:type="gramEnd"/>
      <w:r>
        <w:rPr>
          <w:rFonts w:ascii="Times New Roman" w:hAnsi="Times New Roman" w:cs="Times New Roman"/>
          <w:i/>
          <w:sz w:val="20"/>
          <w:szCs w:val="20"/>
        </w:rPr>
        <w:t xml:space="preserve"> B&amp;H and Trading Partners</w:t>
      </w:r>
    </w:p>
    <w:tbl>
      <w:tblPr>
        <w:tblpPr w:leftFromText="180" w:rightFromText="180" w:bottomFromText="200" w:vertAnchor="text" w:tblpX="-166" w:tblpY="9"/>
        <w:tblW w:w="13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5"/>
        <w:gridCol w:w="1595"/>
        <w:gridCol w:w="1844"/>
        <w:gridCol w:w="1842"/>
        <w:gridCol w:w="1701"/>
        <w:gridCol w:w="1701"/>
        <w:gridCol w:w="1560"/>
        <w:gridCol w:w="1842"/>
      </w:tblGrid>
      <w:tr w:rsidR="00C90D1B" w:rsidTr="00277C99">
        <w:trPr>
          <w:trHeight w:val="20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Country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Croatia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Serbia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FRY</w:t>
            </w:r>
          </w:p>
          <w:p w:rsidR="00C90D1B" w:rsidRDefault="00C90D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Macedonia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Turkey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Romania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Bulgaria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Albania</w:t>
            </w:r>
          </w:p>
        </w:tc>
      </w:tr>
      <w:tr w:rsidR="00C90D1B" w:rsidTr="00277C99">
        <w:trPr>
          <w:trHeight w:val="20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0"/>
                    <w:szCs w:val="20"/>
                  </w:rPr>
                  <m:t>∆ln</m:t>
                </m:r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REX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t-1</m:t>
                    </m:r>
                  </m:sub>
                </m:sSub>
              </m:oMath>
            </m:oMathPara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2.0613361</w:t>
            </w:r>
          </w:p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(1.564431)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-10.335066</w:t>
            </w:r>
          </w:p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(-5.459448)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sym w:font="Symbol" w:char="F02A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1.1230113</w:t>
            </w:r>
          </w:p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(0.202327)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-7.4417709</w:t>
            </w:r>
          </w:p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(-0.339663)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-0.1303954</w:t>
            </w:r>
          </w:p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(-0.982219)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-0.2389896</w:t>
            </w:r>
          </w:p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(-2.263955)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sym w:font="Symbol" w:char="F02A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-7.8138507</w:t>
            </w:r>
          </w:p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(-0.90289)</w:t>
            </w:r>
          </w:p>
        </w:tc>
      </w:tr>
      <w:tr w:rsidR="00C90D1B" w:rsidTr="00277C99">
        <w:trPr>
          <w:trHeight w:val="20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0"/>
                    <w:szCs w:val="20"/>
                  </w:rPr>
                  <m:t>∆ln</m:t>
                </m:r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REX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t-2</m:t>
                    </m:r>
                  </m:sub>
                </m:sSub>
              </m:oMath>
            </m:oMathPara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2.7577134</w:t>
            </w:r>
          </w:p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(2.265989)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sym w:font="Symbol" w:char="F02A"/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-9.9091820</w:t>
            </w:r>
          </w:p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(-4.902193)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sym w:font="Symbol" w:char="F02A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1.4233552</w:t>
            </w:r>
          </w:p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(0.392785)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-4.6087816</w:t>
            </w:r>
          </w:p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(-0.283685)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-0.6590532</w:t>
            </w:r>
          </w:p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(-0.658294)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-2.4985219</w:t>
            </w:r>
          </w:p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(-1.748149)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-9.7537206</w:t>
            </w:r>
          </w:p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(-1.792576)</w:t>
            </w:r>
          </w:p>
        </w:tc>
      </w:tr>
      <w:tr w:rsidR="00C90D1B" w:rsidTr="00277C99">
        <w:trPr>
          <w:trHeight w:val="20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0"/>
                    <w:szCs w:val="20"/>
                  </w:rPr>
                  <m:t>∆ln</m:t>
                </m:r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REX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t-3</m:t>
                    </m:r>
                  </m:sub>
                </m:sSub>
              </m:oMath>
            </m:oMathPara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2.6345858</w:t>
            </w:r>
          </w:p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(2.264400)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-8.9782385</w:t>
            </w:r>
          </w:p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(-2.889095)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sym w:font="Symbol" w:char="F02A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2.4408320</w:t>
            </w:r>
          </w:p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(0.661691)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-3.6038732</w:t>
            </w:r>
          </w:p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(-0.183044)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-1.4341921</w:t>
            </w:r>
          </w:p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(-0.666592)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-9.2018044</w:t>
            </w:r>
          </w:p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(-1.347624)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-7.4395309</w:t>
            </w:r>
          </w:p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(-1.134793)</w:t>
            </w:r>
          </w:p>
        </w:tc>
      </w:tr>
      <w:tr w:rsidR="00C90D1B" w:rsidTr="00277C99">
        <w:trPr>
          <w:trHeight w:val="20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0"/>
                    <w:szCs w:val="20"/>
                  </w:rPr>
                  <m:t>∆ln</m:t>
                </m:r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REX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t-4</m:t>
                    </m:r>
                  </m:sub>
                </m:sSub>
              </m:oMath>
            </m:oMathPara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2.5889631</w:t>
            </w:r>
          </w:p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(2.039898)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-8.7133006</w:t>
            </w:r>
          </w:p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(-4.191803)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sym w:font="Symbol" w:char="F02A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5.6610742</w:t>
            </w:r>
          </w:p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(1.322057)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7.1058594</w:t>
            </w:r>
          </w:p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(0.372008)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-4.3575648</w:t>
            </w:r>
          </w:p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(-0.139438)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5.6335257</w:t>
            </w:r>
          </w:p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(0.810602)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3.0161848</w:t>
            </w:r>
          </w:p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(0.496803)</w:t>
            </w:r>
          </w:p>
        </w:tc>
      </w:tr>
      <w:tr w:rsidR="00C90D1B" w:rsidTr="00277C99">
        <w:trPr>
          <w:trHeight w:val="20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0"/>
                    <w:szCs w:val="20"/>
                  </w:rPr>
                  <m:t>∆ln</m:t>
                </m:r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REX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t-5</m:t>
                    </m:r>
                  </m:sub>
                </m:sSub>
              </m:oMath>
            </m:oMathPara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2.27734767</w:t>
            </w:r>
          </w:p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(0.745207)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-8.16968653</w:t>
            </w:r>
          </w:p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(-3.333399)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7.1992585</w:t>
            </w:r>
          </w:p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(2.2733462)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sym w:font="Symbol" w:char="F02A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1.9744416</w:t>
            </w:r>
          </w:p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(0.676240)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2.5488653</w:t>
            </w:r>
          </w:p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(1.389915)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-3.2840333</w:t>
            </w:r>
          </w:p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(-0.354667)</w:t>
            </w:r>
          </w:p>
        </w:tc>
      </w:tr>
      <w:tr w:rsidR="00C90D1B" w:rsidTr="00277C99">
        <w:trPr>
          <w:trHeight w:val="555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0"/>
                    <w:szCs w:val="20"/>
                  </w:rPr>
                  <m:t>∆ln</m:t>
                </m:r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REX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t-6</m:t>
                    </m:r>
                  </m:sub>
                </m:sSub>
              </m:oMath>
            </m:oMathPara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7.0631558</w:t>
            </w:r>
          </w:p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(0.790450)</w:t>
            </w:r>
          </w:p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-7.7642983</w:t>
            </w:r>
          </w:p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(-1.640343)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5.5637830</w:t>
            </w:r>
          </w:p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(10.158686)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sym w:font="Symbol" w:char="F02A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5.8620985</w:t>
            </w:r>
          </w:p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(1.415017)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4.2786261</w:t>
            </w:r>
          </w:p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(14.271881)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sym w:font="Symbol" w:char="F02A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-1.0952429</w:t>
            </w:r>
          </w:p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(-0.613664)</w:t>
            </w:r>
          </w:p>
        </w:tc>
      </w:tr>
      <w:tr w:rsidR="00C90D1B" w:rsidTr="00277C99">
        <w:trPr>
          <w:trHeight w:val="20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ECt-1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-1312863</w:t>
            </w:r>
          </w:p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(0.2077)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-1.214322</w:t>
            </w:r>
          </w:p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(0.2422)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2.78511</w:t>
            </w:r>
          </w:p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(0.0132)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sym w:font="Symbol" w:char="F02A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0.845999</w:t>
            </w:r>
          </w:p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(0.4100)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2.046316</w:t>
            </w:r>
          </w:p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(0.0500)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sym w:font="Symbol" w:char="F02A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-3.029647</w:t>
            </w:r>
          </w:p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(0.0080)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sym w:font="Symbol" w:char="F02A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1.564131</w:t>
            </w:r>
          </w:p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(0.1373)</w:t>
            </w:r>
          </w:p>
        </w:tc>
      </w:tr>
      <w:tr w:rsidR="00C90D1B" w:rsidTr="00277C99">
        <w:trPr>
          <w:trHeight w:val="227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AdjR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0.76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0.89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0.86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0.67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0.88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0.54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0.77</w:t>
            </w:r>
          </w:p>
        </w:tc>
      </w:tr>
      <w:tr w:rsidR="00C90D1B" w:rsidTr="00277C99">
        <w:trPr>
          <w:trHeight w:val="227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1B" w:rsidRDefault="00C90D1B">
            <w:pPr>
              <w:pStyle w:val="Default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LM</w:t>
            </w:r>
          </w:p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8.58 (0.013)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sym w:font="Symbol" w:char="F02A"/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5.09 (0.078)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11.66 (0.002)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sym w:font="Symbol" w:char="F02A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9.08 (0.01)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sym w:font="Symbol" w:char="F02A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9.52 (0.008)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sym w:font="Symbol" w:char="F02A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2.85 (0.23)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6.68 (0.035)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sym w:font="Symbol" w:char="F02A"/>
            </w:r>
          </w:p>
        </w:tc>
      </w:tr>
      <w:tr w:rsidR="00C90D1B" w:rsidTr="00277C99">
        <w:trPr>
          <w:trHeight w:val="227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Reset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0.99 (0.004)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0.64 (0.53)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sym w:font="Symbol" w:char="F02A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0.90 (0.40)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sym w:font="Symbol" w:char="F02A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6.95(0.02)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0.93 (0.45)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sym w:font="Symbol" w:char="F02A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2.76 (0.06)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sym w:font="Symbol" w:char="F02A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1B" w:rsidRDefault="00C90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1.58 (0.21)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sym w:font="Symbol" w:char="F02A"/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sym w:font="Symbol" w:char="F02A"/>
            </w:r>
          </w:p>
        </w:tc>
      </w:tr>
      <w:tr w:rsidR="00277C99" w:rsidTr="00277C99">
        <w:trPr>
          <w:trHeight w:val="227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Default="00277C99" w:rsidP="00277C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CUSUM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Default="00277C99" w:rsidP="00277C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stable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Default="00277C99" w:rsidP="00277C99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stable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Default="00277C99" w:rsidP="00277C99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stable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Default="00277C99" w:rsidP="00277C99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stable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Default="00277C99" w:rsidP="00277C99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stable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Default="00277C99" w:rsidP="00277C99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stable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Default="00277C99" w:rsidP="00277C99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stable</w:t>
            </w:r>
          </w:p>
        </w:tc>
      </w:tr>
      <w:tr w:rsidR="00277C99" w:rsidTr="00277C99">
        <w:trPr>
          <w:trHeight w:val="227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Default="00277C99" w:rsidP="00277C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CUSUMSQ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Default="00277C99" w:rsidP="00277C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stable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Default="00277C99" w:rsidP="00277C99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stable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Default="00277C99" w:rsidP="00277C99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stable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Default="00277C99" w:rsidP="00277C99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stable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Default="00277C99" w:rsidP="00277C99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stable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Default="00277C99" w:rsidP="00277C99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stable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Default="00277C99" w:rsidP="00277C99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stable</w:t>
            </w:r>
          </w:p>
        </w:tc>
      </w:tr>
    </w:tbl>
    <w:p w:rsidR="00C90D1B" w:rsidRDefault="00C90D1B" w:rsidP="00C90D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Notes: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**, and *** denote rejection of the null hypothesis of unit root at the 5%, and 1% significance level. </w:t>
      </w:r>
    </w:p>
    <w:p w:rsidR="00C90D1B" w:rsidRDefault="00C90D1B" w:rsidP="00C90D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0BE6" w:rsidRDefault="00A40BE6" w:rsidP="00C90D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0BE6" w:rsidRDefault="00A40BE6" w:rsidP="00C90D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0BE6" w:rsidRDefault="00A40BE6" w:rsidP="00C90D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0BE6" w:rsidRDefault="00A40BE6" w:rsidP="00C90D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0BE6" w:rsidRDefault="00A40BE6" w:rsidP="00C90D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0BE6" w:rsidRDefault="00A40BE6" w:rsidP="00C90D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0BE6" w:rsidRDefault="00A40BE6" w:rsidP="00C90D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0BE6" w:rsidRDefault="00A40BE6" w:rsidP="00C90D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A40BE6" w:rsidSect="00C90D1B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A40BE6" w:rsidRDefault="00A40BE6" w:rsidP="00A40BE6"/>
    <w:p w:rsidR="00A40BE6" w:rsidRDefault="00A40BE6" w:rsidP="00A40BE6">
      <w:r>
        <w:rPr>
          <w:noProof/>
          <w:lang w:val="en-US" w:eastAsia="zh-CN"/>
        </w:rPr>
        <w:drawing>
          <wp:anchor distT="0" distB="0" distL="114300" distR="114300" simplePos="0" relativeHeight="251660288" behindDoc="0" locked="0" layoutInCell="1" allowOverlap="1" wp14:anchorId="6709F348" wp14:editId="03C6F4BD">
            <wp:simplePos x="0" y="0"/>
            <wp:positionH relativeFrom="margin">
              <wp:posOffset>655320</wp:posOffset>
            </wp:positionH>
            <wp:positionV relativeFrom="margin">
              <wp:posOffset>1631315</wp:posOffset>
            </wp:positionV>
            <wp:extent cx="2353310" cy="1627505"/>
            <wp:effectExtent l="0" t="0" r="27940" b="10795"/>
            <wp:wrapSquare wrapText="bothSides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 w:eastAsia="zh-CN"/>
        </w:rPr>
        <w:drawing>
          <wp:anchor distT="0" distB="0" distL="114300" distR="114300" simplePos="0" relativeHeight="251659264" behindDoc="0" locked="0" layoutInCell="1" allowOverlap="1" wp14:anchorId="02A7B980" wp14:editId="778417DF">
            <wp:simplePos x="0" y="0"/>
            <wp:positionH relativeFrom="margin">
              <wp:posOffset>3178175</wp:posOffset>
            </wp:positionH>
            <wp:positionV relativeFrom="margin">
              <wp:posOffset>1631315</wp:posOffset>
            </wp:positionV>
            <wp:extent cx="2237105" cy="1627505"/>
            <wp:effectExtent l="0" t="0" r="10795" b="10795"/>
            <wp:wrapSquare wrapText="bothSides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40BE6" w:rsidRDefault="00A40BE6" w:rsidP="00A40BE6"/>
    <w:p w:rsidR="00A40BE6" w:rsidRDefault="00A40BE6" w:rsidP="00A40BE6"/>
    <w:p w:rsidR="00A40BE6" w:rsidRDefault="00A40BE6" w:rsidP="00A40BE6">
      <w:pPr>
        <w:pStyle w:val="Default"/>
        <w:jc w:val="both"/>
      </w:pPr>
    </w:p>
    <w:p w:rsidR="00A40BE6" w:rsidRDefault="00A40BE6" w:rsidP="00A40BE6">
      <w:pPr>
        <w:pStyle w:val="Default"/>
        <w:jc w:val="both"/>
        <w:rPr>
          <w:b/>
        </w:rPr>
      </w:pPr>
    </w:p>
    <w:p w:rsidR="00A40BE6" w:rsidRDefault="00A40BE6" w:rsidP="00A40BE6">
      <w:pPr>
        <w:pStyle w:val="Default"/>
        <w:jc w:val="both"/>
      </w:pPr>
    </w:p>
    <w:p w:rsidR="00A40BE6" w:rsidRDefault="00A40BE6" w:rsidP="00A40BE6">
      <w:pPr>
        <w:pStyle w:val="Default"/>
        <w:jc w:val="both"/>
      </w:pPr>
    </w:p>
    <w:p w:rsidR="00A40BE6" w:rsidRDefault="00A40BE6" w:rsidP="00A40BE6">
      <w:pPr>
        <w:pStyle w:val="Default"/>
        <w:jc w:val="center"/>
        <w:rPr>
          <w:b/>
          <w:sz w:val="20"/>
          <w:szCs w:val="20"/>
        </w:rPr>
      </w:pPr>
    </w:p>
    <w:p w:rsidR="00A40BE6" w:rsidRDefault="00A40BE6" w:rsidP="00A40BE6">
      <w:pPr>
        <w:pStyle w:val="Default"/>
        <w:jc w:val="center"/>
        <w:rPr>
          <w:b/>
          <w:sz w:val="20"/>
          <w:szCs w:val="20"/>
        </w:rPr>
      </w:pPr>
    </w:p>
    <w:p w:rsidR="00A40BE6" w:rsidRDefault="00A40BE6" w:rsidP="00A40BE6">
      <w:pPr>
        <w:pStyle w:val="Default"/>
        <w:jc w:val="center"/>
        <w:rPr>
          <w:b/>
          <w:sz w:val="20"/>
          <w:szCs w:val="20"/>
        </w:rPr>
      </w:pPr>
    </w:p>
    <w:p w:rsidR="00A40BE6" w:rsidRDefault="00A40BE6" w:rsidP="00A40BE6">
      <w:pPr>
        <w:pStyle w:val="Default"/>
        <w:jc w:val="center"/>
        <w:rPr>
          <w:b/>
          <w:sz w:val="20"/>
          <w:szCs w:val="20"/>
        </w:rPr>
      </w:pPr>
    </w:p>
    <w:p w:rsidR="00A40BE6" w:rsidRDefault="00A40BE6" w:rsidP="00A40BE6">
      <w:pPr>
        <w:pStyle w:val="Default"/>
        <w:jc w:val="center"/>
        <w:rPr>
          <w:b/>
          <w:sz w:val="20"/>
          <w:szCs w:val="20"/>
        </w:rPr>
      </w:pPr>
    </w:p>
    <w:p w:rsidR="00A40BE6" w:rsidRDefault="00A40BE6" w:rsidP="00A40BE6">
      <w:pPr>
        <w:pStyle w:val="Default"/>
        <w:jc w:val="center"/>
        <w:rPr>
          <w:b/>
          <w:sz w:val="20"/>
          <w:szCs w:val="20"/>
        </w:rPr>
      </w:pPr>
    </w:p>
    <w:p w:rsidR="00A40BE6" w:rsidRDefault="00A40BE6" w:rsidP="00A40BE6">
      <w:pPr>
        <w:pStyle w:val="Default"/>
        <w:jc w:val="center"/>
        <w:rPr>
          <w:b/>
          <w:sz w:val="20"/>
          <w:szCs w:val="20"/>
        </w:rPr>
      </w:pPr>
    </w:p>
    <w:p w:rsidR="00A40BE6" w:rsidRDefault="00A40BE6" w:rsidP="00A40BE6">
      <w:pPr>
        <w:pStyle w:val="Default"/>
        <w:jc w:val="center"/>
        <w:rPr>
          <w:b/>
          <w:sz w:val="20"/>
          <w:szCs w:val="20"/>
        </w:rPr>
      </w:pPr>
    </w:p>
    <w:p w:rsidR="00A40BE6" w:rsidRDefault="00A40BE6" w:rsidP="00A40BE6">
      <w:pPr>
        <w:pStyle w:val="Default"/>
        <w:jc w:val="center"/>
        <w:rPr>
          <w:b/>
          <w:sz w:val="20"/>
          <w:szCs w:val="20"/>
        </w:rPr>
      </w:pPr>
    </w:p>
    <w:p w:rsidR="00A40BE6" w:rsidRDefault="00A40BE6" w:rsidP="00A40BE6">
      <w:pPr>
        <w:pStyle w:val="Default"/>
        <w:jc w:val="center"/>
        <w:rPr>
          <w:b/>
          <w:sz w:val="20"/>
          <w:szCs w:val="20"/>
        </w:rPr>
      </w:pPr>
      <w:bookmarkStart w:id="0" w:name="_GoBack"/>
      <w:bookmarkEnd w:id="0"/>
      <w:r>
        <w:rPr>
          <w:b/>
          <w:sz w:val="20"/>
          <w:szCs w:val="20"/>
        </w:rPr>
        <w:t>GRAPH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1</w:t>
      </w:r>
      <w:r>
        <w:rPr>
          <w:sz w:val="20"/>
          <w:szCs w:val="20"/>
        </w:rPr>
        <w:t xml:space="preserve">: </w:t>
      </w:r>
      <w:r>
        <w:rPr>
          <w:i/>
          <w:sz w:val="20"/>
          <w:szCs w:val="20"/>
        </w:rPr>
        <w:t>The Reaction of Trade Balance to the Change of the Currency Exchange Rate</w:t>
      </w:r>
    </w:p>
    <w:p w:rsidR="00A40BE6" w:rsidRPr="00A40BE6" w:rsidRDefault="00A40BE6" w:rsidP="00A40B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A40BE6" w:rsidRPr="00A40BE6" w:rsidSect="00A40B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852"/>
    <w:rsid w:val="0023505D"/>
    <w:rsid w:val="00277C99"/>
    <w:rsid w:val="003E4456"/>
    <w:rsid w:val="004A69C9"/>
    <w:rsid w:val="004B4C35"/>
    <w:rsid w:val="004E064B"/>
    <w:rsid w:val="00570620"/>
    <w:rsid w:val="006F6A4C"/>
    <w:rsid w:val="00933852"/>
    <w:rsid w:val="00A40BE6"/>
    <w:rsid w:val="00AF5B0B"/>
    <w:rsid w:val="00BA3F2A"/>
    <w:rsid w:val="00BE1E2C"/>
    <w:rsid w:val="00BF20D0"/>
    <w:rsid w:val="00C212C1"/>
    <w:rsid w:val="00C464B5"/>
    <w:rsid w:val="00C90D1B"/>
  </w:rsids>
  <m:mathPr>
    <m:mathFont m:val="Cambria Math"/>
    <m:brkBin m:val="before"/>
    <m:brkBinSub m:val="--"/>
    <m:smallFrac/>
    <m:dispDef/>
    <m:lMargin m:val="0"/>
    <m:rMargin m:val="0"/>
    <m:defJc m:val="center"/>
    <m:wrapIndent m:val="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D1B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338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5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0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D1B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338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5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0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7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200">
                <a:latin typeface="Times New Roman" panose="02020603050405020304" pitchFamily="18" charset="0"/>
                <a:cs typeface="Times New Roman" panose="02020603050405020304" pitchFamily="18" charset="0"/>
              </a:rPr>
              <a:t>ROM</a:t>
            </a:r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Sheet1!$C$1</c:f>
              <c:strCache>
                <c:ptCount val="1"/>
                <c:pt idx="0">
                  <c:v>ROM</c:v>
                </c:pt>
              </c:strCache>
            </c:strRef>
          </c:tx>
          <c:marker>
            <c:symbol val="none"/>
          </c:marker>
          <c:val>
            <c:numRef>
              <c:f>Sheet1!$C$2:$C$7</c:f>
              <c:numCache>
                <c:formatCode>General</c:formatCode>
                <c:ptCount val="6"/>
                <c:pt idx="0">
                  <c:v>-0.1</c:v>
                </c:pt>
                <c:pt idx="1">
                  <c:v>-0.6</c:v>
                </c:pt>
                <c:pt idx="2">
                  <c:v>-1.4</c:v>
                </c:pt>
                <c:pt idx="3">
                  <c:v>-4.3</c:v>
                </c:pt>
                <c:pt idx="4">
                  <c:v>2.5</c:v>
                </c:pt>
                <c:pt idx="5">
                  <c:v>4.2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B7E6-4660-AA54-973745F540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9188096"/>
        <c:axId val="113070464"/>
      </c:lineChart>
      <c:catAx>
        <c:axId val="119188096"/>
        <c:scaling>
          <c:orientation val="minMax"/>
        </c:scaling>
        <c:delete val="0"/>
        <c:axPos val="b"/>
        <c:majorTickMark val="out"/>
        <c:minorTickMark val="none"/>
        <c:tickLblPos val="nextTo"/>
        <c:crossAx val="113070464"/>
        <c:crosses val="autoZero"/>
        <c:auto val="1"/>
        <c:lblAlgn val="ctr"/>
        <c:lblOffset val="100"/>
        <c:noMultiLvlLbl val="0"/>
      </c:catAx>
      <c:valAx>
        <c:axId val="1130704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918809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200">
                <a:latin typeface="Times New Roman" panose="02020603050405020304" pitchFamily="18" charset="0"/>
                <a:cs typeface="Times New Roman" panose="02020603050405020304" pitchFamily="18" charset="0"/>
              </a:rPr>
              <a:t>BUL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5642061376378832"/>
          <c:y val="0.30583741890754224"/>
          <c:w val="0.77648405495301343"/>
          <c:h val="0.64618679740504137"/>
        </c:manualLayout>
      </c:layout>
      <c:lineChart>
        <c:grouping val="standard"/>
        <c:varyColors val="0"/>
        <c:ser>
          <c:idx val="0"/>
          <c:order val="0"/>
          <c:tx>
            <c:strRef>
              <c:f>Sheet1!$D$1</c:f>
              <c:strCache>
                <c:ptCount val="1"/>
                <c:pt idx="0">
                  <c:v>BUL</c:v>
                </c:pt>
              </c:strCache>
            </c:strRef>
          </c:tx>
          <c:marker>
            <c:symbol val="none"/>
          </c:marker>
          <c:val>
            <c:numRef>
              <c:f>Sheet1!$D$2:$D$5</c:f>
              <c:numCache>
                <c:formatCode>General</c:formatCode>
                <c:ptCount val="4"/>
                <c:pt idx="0">
                  <c:v>-0.2</c:v>
                </c:pt>
                <c:pt idx="1">
                  <c:v>-2.4</c:v>
                </c:pt>
                <c:pt idx="2">
                  <c:v>-9.3000000000000007</c:v>
                </c:pt>
                <c:pt idx="3">
                  <c:v>5.6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1853-44B4-8742-64D26A1018F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3090944"/>
        <c:axId val="113092480"/>
      </c:lineChart>
      <c:catAx>
        <c:axId val="113090944"/>
        <c:scaling>
          <c:orientation val="minMax"/>
        </c:scaling>
        <c:delete val="0"/>
        <c:axPos val="b"/>
        <c:majorTickMark val="out"/>
        <c:minorTickMark val="none"/>
        <c:tickLblPos val="nextTo"/>
        <c:crossAx val="113092480"/>
        <c:crosses val="autoZero"/>
        <c:auto val="1"/>
        <c:lblAlgn val="ctr"/>
        <c:lblOffset val="100"/>
        <c:noMultiLvlLbl val="0"/>
      </c:catAx>
      <c:valAx>
        <c:axId val="1130924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309094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D68BF-3C42-4F20-823D-980D7E1FC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MyPC</cp:lastModifiedBy>
  <cp:revision>2</cp:revision>
  <dcterms:created xsi:type="dcterms:W3CDTF">2016-12-27T18:24:00Z</dcterms:created>
  <dcterms:modified xsi:type="dcterms:W3CDTF">2016-12-27T18:24:00Z</dcterms:modified>
</cp:coreProperties>
</file>