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5DFD" w:rsidRPr="006F4E6D" w:rsidRDefault="00B85DFD" w:rsidP="00B85DFD">
      <w:pPr>
        <w:spacing w:line="240" w:lineRule="auto"/>
        <w:jc w:val="center"/>
        <w:rPr>
          <w:rFonts w:ascii="Times New Roman" w:hAnsi="Times New Roman"/>
          <w:b/>
          <w:bCs/>
          <w:sz w:val="32"/>
          <w:szCs w:val="32"/>
          <w:lang w:val="en-GB"/>
        </w:rPr>
      </w:pPr>
      <w:r w:rsidRPr="006F4E6D">
        <w:rPr>
          <w:rFonts w:ascii="Times New Roman" w:hAnsi="Times New Roman"/>
          <w:b/>
          <w:bCs/>
          <w:sz w:val="32"/>
          <w:szCs w:val="32"/>
          <w:lang w:val="en-GB"/>
        </w:rPr>
        <w:t>Moroccan tax potential: econometric analysis through the tax effort</w:t>
      </w:r>
    </w:p>
    <w:p w:rsidR="00B85DFD" w:rsidRPr="006F4E6D" w:rsidRDefault="00B85DFD" w:rsidP="00B85DFD">
      <w:pPr>
        <w:spacing w:line="360" w:lineRule="auto"/>
        <w:rPr>
          <w:rFonts w:ascii="Times New Roman" w:hAnsi="Times New Roman"/>
          <w:b/>
          <w:bCs/>
          <w:kern w:val="1"/>
          <w:sz w:val="24"/>
          <w:szCs w:val="24"/>
          <w:lang w:val="en-GB" w:eastAsia="ar-SA" w:bidi="ar-SA"/>
        </w:rPr>
      </w:pPr>
    </w:p>
    <w:p w:rsidR="00B85DFD" w:rsidRPr="006F4E6D" w:rsidRDefault="00B85DFD" w:rsidP="00B85DFD">
      <w:pPr>
        <w:spacing w:line="360" w:lineRule="auto"/>
        <w:jc w:val="center"/>
        <w:rPr>
          <w:rFonts w:ascii="Times New Roman" w:hAnsi="Times New Roman"/>
          <w:kern w:val="1"/>
          <w:sz w:val="24"/>
          <w:szCs w:val="24"/>
          <w:lang w:val="en-GB" w:eastAsia="ar-SA" w:bidi="ar-SA"/>
        </w:rPr>
      </w:pPr>
      <w:r w:rsidRPr="006F4E6D">
        <w:rPr>
          <w:rFonts w:ascii="Times New Roman" w:hAnsi="Times New Roman"/>
          <w:kern w:val="1"/>
          <w:sz w:val="24"/>
          <w:szCs w:val="24"/>
          <w:lang w:val="en-GB" w:eastAsia="ar-SA" w:bidi="ar-SA"/>
        </w:rPr>
        <w:t>Nezha BOUSSELHAMI</w:t>
      </w:r>
      <w:bookmarkStart w:id="0" w:name="_Ref501030065"/>
      <w:r w:rsidRPr="006F4E6D">
        <w:rPr>
          <w:rStyle w:val="DipnotBavurusu"/>
          <w:rFonts w:ascii="Times New Roman" w:hAnsi="Times New Roman"/>
          <w:kern w:val="1"/>
          <w:sz w:val="24"/>
          <w:szCs w:val="24"/>
          <w:lang w:val="fr-FR" w:eastAsia="ar-SA" w:bidi="ar-SA"/>
        </w:rPr>
        <w:footnoteReference w:id="2"/>
      </w:r>
      <w:bookmarkEnd w:id="0"/>
      <w:r w:rsidRPr="006F4E6D">
        <w:rPr>
          <w:rFonts w:ascii="Times New Roman" w:hAnsi="Times New Roman"/>
          <w:kern w:val="1"/>
          <w:sz w:val="24"/>
          <w:szCs w:val="24"/>
          <w:lang w:val="en-GB" w:eastAsia="ar-SA" w:bidi="ar-SA"/>
        </w:rPr>
        <w:t xml:space="preserve">                     Moustapha HAMZAOUI</w:t>
      </w:r>
      <w:r w:rsidRPr="006F4E6D">
        <w:rPr>
          <w:rStyle w:val="DipnotBavurusu"/>
          <w:rFonts w:ascii="Times New Roman" w:hAnsi="Times New Roman"/>
          <w:kern w:val="1"/>
          <w:sz w:val="24"/>
          <w:szCs w:val="24"/>
          <w:lang w:val="fr-FR" w:eastAsia="ar-SA" w:bidi="ar-SA"/>
        </w:rPr>
        <w:footnoteReference w:id="3"/>
      </w:r>
      <w:r w:rsidRPr="006F4E6D">
        <w:rPr>
          <w:rFonts w:ascii="Times New Roman" w:hAnsi="Times New Roman"/>
          <w:sz w:val="24"/>
          <w:szCs w:val="24"/>
          <w:lang w:val="en-GB"/>
        </w:rPr>
        <w:t xml:space="preserve">             </w:t>
      </w:r>
    </w:p>
    <w:p w:rsidR="00B85DFD" w:rsidRPr="006F4E6D" w:rsidRDefault="00B85DFD" w:rsidP="00B85DFD">
      <w:pPr>
        <w:spacing w:line="360" w:lineRule="auto"/>
        <w:jc w:val="center"/>
        <w:rPr>
          <w:rFonts w:ascii="Times New Roman" w:hAnsi="Times New Roman"/>
          <w:b/>
          <w:bCs/>
          <w:kern w:val="1"/>
          <w:sz w:val="24"/>
          <w:szCs w:val="24"/>
          <w:lang w:val="en-GB" w:eastAsia="ar-SA" w:bidi="ar-SA"/>
        </w:rPr>
      </w:pPr>
    </w:p>
    <w:p w:rsidR="00B85DFD" w:rsidRPr="006F4E6D" w:rsidRDefault="00B85DFD" w:rsidP="00B85DFD">
      <w:pPr>
        <w:spacing w:line="360" w:lineRule="auto"/>
        <w:jc w:val="both"/>
        <w:rPr>
          <w:rFonts w:ascii="Times New Roman" w:hAnsi="Times New Roman"/>
          <w:b/>
          <w:bCs/>
          <w:lang w:val="en-GB"/>
        </w:rPr>
      </w:pPr>
    </w:p>
    <w:p w:rsidR="00B85DFD" w:rsidRDefault="00B85DFD" w:rsidP="00B85DFD">
      <w:pPr>
        <w:spacing w:line="360" w:lineRule="auto"/>
        <w:jc w:val="both"/>
        <w:rPr>
          <w:rFonts w:ascii="Times New Roman" w:hAnsi="Times New Roman"/>
          <w:b/>
          <w:bCs/>
          <w:sz w:val="20"/>
          <w:szCs w:val="20"/>
          <w:lang w:val="en-GB"/>
        </w:rPr>
      </w:pPr>
      <w:r>
        <w:rPr>
          <w:rFonts w:ascii="Times New Roman" w:hAnsi="Times New Roman"/>
          <w:b/>
          <w:bCs/>
          <w:sz w:val="20"/>
          <w:szCs w:val="20"/>
          <w:lang w:val="en-GB"/>
        </w:rPr>
        <w:t xml:space="preserve">     Abstract</w:t>
      </w:r>
    </w:p>
    <w:p w:rsidR="00B85DFD" w:rsidRPr="006F4E6D" w:rsidRDefault="00B85DFD" w:rsidP="00B85DFD">
      <w:pPr>
        <w:spacing w:line="360" w:lineRule="auto"/>
        <w:jc w:val="both"/>
        <w:rPr>
          <w:rFonts w:ascii="Times New Roman" w:hAnsi="Times New Roman"/>
          <w:sz w:val="20"/>
          <w:szCs w:val="20"/>
          <w:lang w:val="en-GB" w:eastAsia="fr-FR"/>
        </w:rPr>
      </w:pPr>
      <w:r>
        <w:rPr>
          <w:rFonts w:ascii="Times New Roman" w:hAnsi="Times New Roman"/>
          <w:sz w:val="20"/>
          <w:szCs w:val="20"/>
          <w:lang w:val="en-GB" w:eastAsia="fr-FR"/>
        </w:rPr>
        <w:t xml:space="preserve">     </w:t>
      </w:r>
      <w:r w:rsidRPr="006F4E6D">
        <w:rPr>
          <w:rFonts w:ascii="Times New Roman" w:hAnsi="Times New Roman"/>
          <w:sz w:val="20"/>
          <w:szCs w:val="20"/>
          <w:lang w:val="en-GB" w:eastAsia="fr-FR"/>
        </w:rPr>
        <w:t xml:space="preserve">This paper aims to analyse the Moroccan tax potential compared to a sample of countries (panel), relying on the tax effort concept, wich allows isolating the part of the government public levying. It is an international study, using a panel data (25 countries-26 years). The result of econometrics estimations shows the positive effect of the GDP per capita, the openness degree of the economy, the monetization degree and the part of industrial Added Value on the public potential while the part of agricultural Added Value had a negative impact. Analyzing the tax effort, we find that </w:t>
      </w:r>
      <w:smartTag w:uri="urn:schemas-microsoft-com:office:smarttags" w:element="place">
        <w:smartTag w:uri="urn:schemas-microsoft-com:office:smarttags" w:element="country-region">
          <w:r w:rsidRPr="006F4E6D">
            <w:rPr>
              <w:rFonts w:ascii="Times New Roman" w:hAnsi="Times New Roman"/>
              <w:sz w:val="20"/>
              <w:szCs w:val="20"/>
              <w:lang w:val="en-GB" w:eastAsia="fr-FR"/>
            </w:rPr>
            <w:t>Morocco</w:t>
          </w:r>
        </w:smartTag>
      </w:smartTag>
      <w:r w:rsidRPr="006F4E6D">
        <w:rPr>
          <w:rFonts w:ascii="Times New Roman" w:hAnsi="Times New Roman"/>
          <w:sz w:val="20"/>
          <w:szCs w:val="20"/>
          <w:lang w:val="en-GB" w:eastAsia="fr-FR"/>
        </w:rPr>
        <w:t xml:space="preserve"> had a negative effort between 1990 and 2004. But, since 2005, the policies pursued after the reform helped reverse the trend to achieve a positive effort. It means that </w:t>
      </w:r>
      <w:smartTag w:uri="urn:schemas-microsoft-com:office:smarttags" w:element="place">
        <w:smartTag w:uri="urn:schemas-microsoft-com:office:smarttags" w:element="country-region">
          <w:r w:rsidRPr="006F4E6D">
            <w:rPr>
              <w:rFonts w:ascii="Times New Roman" w:hAnsi="Times New Roman"/>
              <w:sz w:val="20"/>
              <w:szCs w:val="20"/>
              <w:lang w:val="en-GB" w:eastAsia="fr-FR"/>
            </w:rPr>
            <w:t>Morocco</w:t>
          </w:r>
        </w:smartTag>
      </w:smartTag>
      <w:r w:rsidRPr="006F4E6D">
        <w:rPr>
          <w:rFonts w:ascii="Times New Roman" w:hAnsi="Times New Roman"/>
          <w:sz w:val="20"/>
          <w:szCs w:val="20"/>
          <w:lang w:val="en-GB" w:eastAsia="fr-FR"/>
        </w:rPr>
        <w:t xml:space="preserve"> exploits all his fiscal resources from the standard of the sample. </w:t>
      </w:r>
    </w:p>
    <w:p w:rsidR="00B85DFD" w:rsidRPr="00952B03" w:rsidRDefault="00B85DFD" w:rsidP="00B85DFD">
      <w:pPr>
        <w:spacing w:line="360" w:lineRule="auto"/>
        <w:jc w:val="both"/>
        <w:rPr>
          <w:rFonts w:ascii="Times New Roman" w:hAnsi="Times New Roman"/>
          <w:sz w:val="20"/>
          <w:szCs w:val="20"/>
          <w:lang w:val="en-GB" w:eastAsia="fr-FR"/>
        </w:rPr>
      </w:pPr>
      <w:r>
        <w:rPr>
          <w:rFonts w:ascii="Times New Roman" w:hAnsi="Times New Roman"/>
          <w:b/>
          <w:bCs/>
          <w:sz w:val="20"/>
          <w:szCs w:val="20"/>
          <w:lang w:val="en-GB"/>
        </w:rPr>
        <w:t xml:space="preserve">     </w:t>
      </w:r>
      <w:r w:rsidRPr="00952B03">
        <w:rPr>
          <w:rFonts w:ascii="Times New Roman" w:hAnsi="Times New Roman"/>
          <w:b/>
          <w:bCs/>
          <w:sz w:val="20"/>
          <w:szCs w:val="20"/>
          <w:lang w:val="en-GB"/>
        </w:rPr>
        <w:t>Keywords</w:t>
      </w:r>
      <w:r w:rsidRPr="00952B03">
        <w:rPr>
          <w:rFonts w:ascii="Times New Roman" w:hAnsi="Times New Roman"/>
          <w:sz w:val="20"/>
          <w:szCs w:val="20"/>
          <w:lang w:val="en-GB" w:eastAsia="fr-FR"/>
        </w:rPr>
        <w:t>: Tax burden, Tax potential, Tax effort, Structural factors, panel.</w:t>
      </w:r>
    </w:p>
    <w:p w:rsidR="00B85DFD" w:rsidRPr="00952B03" w:rsidRDefault="00B85DFD" w:rsidP="00B85DFD">
      <w:pPr>
        <w:spacing w:line="240" w:lineRule="auto"/>
        <w:jc w:val="both"/>
        <w:rPr>
          <w:rFonts w:ascii="Times New Roman" w:hAnsi="Times New Roman"/>
          <w:sz w:val="20"/>
          <w:szCs w:val="20"/>
          <w:lang w:val="fr-FR" w:eastAsia="fr-FR"/>
        </w:rPr>
      </w:pPr>
      <w:r w:rsidRPr="009245BA">
        <w:rPr>
          <w:rFonts w:ascii="Times New Roman" w:hAnsi="Times New Roman"/>
          <w:b/>
          <w:bCs/>
          <w:sz w:val="20"/>
          <w:szCs w:val="20"/>
          <w:lang w:val="fr-FR"/>
        </w:rPr>
        <w:t xml:space="preserve">     </w:t>
      </w:r>
      <w:r w:rsidRPr="00952B03">
        <w:rPr>
          <w:rFonts w:ascii="Times New Roman" w:hAnsi="Times New Roman"/>
          <w:b/>
          <w:bCs/>
          <w:sz w:val="20"/>
          <w:szCs w:val="20"/>
          <w:lang w:val="fr-FR"/>
        </w:rPr>
        <w:t>J.E.L. classification</w:t>
      </w:r>
      <w:r w:rsidRPr="00952B03">
        <w:rPr>
          <w:rFonts w:ascii="Times New Roman" w:hAnsi="Times New Roman"/>
          <w:sz w:val="20"/>
          <w:szCs w:val="20"/>
          <w:lang w:val="fr-FR" w:eastAsia="fr-FR"/>
        </w:rPr>
        <w:t xml:space="preserve">: E62-G28-H21-C50.  </w:t>
      </w:r>
    </w:p>
    <w:p w:rsidR="00B85DFD" w:rsidRPr="00952B03" w:rsidRDefault="00B85DFD" w:rsidP="00B85DFD">
      <w:pPr>
        <w:spacing w:line="240" w:lineRule="auto"/>
        <w:jc w:val="both"/>
        <w:rPr>
          <w:rFonts w:ascii="Times New Roman" w:hAnsi="Times New Roman"/>
          <w:sz w:val="20"/>
          <w:szCs w:val="20"/>
          <w:lang w:val="fr-FR" w:eastAsia="fr-FR"/>
        </w:rPr>
      </w:pPr>
    </w:p>
    <w:p w:rsidR="00B85DFD" w:rsidRDefault="00B85DFD" w:rsidP="00B85DFD">
      <w:pPr>
        <w:spacing w:line="240" w:lineRule="auto"/>
        <w:jc w:val="both"/>
        <w:rPr>
          <w:rFonts w:ascii="Times New Roman" w:hAnsi="Times New Roman"/>
          <w:sz w:val="24"/>
          <w:szCs w:val="24"/>
          <w:lang w:val="fr-FR" w:eastAsia="fr-FR"/>
        </w:rPr>
      </w:pPr>
    </w:p>
    <w:p w:rsidR="00B85DFD" w:rsidRDefault="00B85DFD" w:rsidP="00B85DFD">
      <w:pPr>
        <w:spacing w:line="240" w:lineRule="auto"/>
        <w:jc w:val="both"/>
        <w:rPr>
          <w:rFonts w:ascii="Times New Roman" w:hAnsi="Times New Roman"/>
          <w:sz w:val="24"/>
          <w:szCs w:val="24"/>
          <w:lang w:val="fr-FR" w:eastAsia="fr-FR"/>
        </w:rPr>
      </w:pPr>
    </w:p>
    <w:p w:rsidR="00B85DFD" w:rsidRDefault="00B85DFD" w:rsidP="00B85DFD">
      <w:pPr>
        <w:spacing w:line="240" w:lineRule="auto"/>
        <w:jc w:val="both"/>
        <w:rPr>
          <w:rFonts w:ascii="Times New Roman" w:hAnsi="Times New Roman"/>
          <w:sz w:val="24"/>
          <w:szCs w:val="24"/>
          <w:lang w:val="fr-FR" w:eastAsia="fr-FR"/>
        </w:rPr>
      </w:pPr>
    </w:p>
    <w:p w:rsidR="00B85DFD" w:rsidRDefault="00B85DFD" w:rsidP="00B85DFD">
      <w:pPr>
        <w:spacing w:line="240" w:lineRule="auto"/>
        <w:jc w:val="both"/>
        <w:rPr>
          <w:rFonts w:ascii="Times New Roman" w:hAnsi="Times New Roman"/>
          <w:sz w:val="24"/>
          <w:szCs w:val="24"/>
          <w:lang w:val="fr-FR" w:eastAsia="fr-FR"/>
        </w:rPr>
      </w:pPr>
    </w:p>
    <w:p w:rsidR="00B85DFD" w:rsidRDefault="00B85DFD" w:rsidP="00B85DFD">
      <w:pPr>
        <w:spacing w:line="240" w:lineRule="auto"/>
        <w:jc w:val="both"/>
        <w:rPr>
          <w:rFonts w:ascii="Times New Roman" w:hAnsi="Times New Roman"/>
          <w:sz w:val="24"/>
          <w:szCs w:val="24"/>
          <w:lang w:val="fr-FR" w:eastAsia="fr-FR"/>
        </w:rPr>
      </w:pPr>
    </w:p>
    <w:p w:rsidR="00AE1107" w:rsidRPr="00B85DFD" w:rsidRDefault="00AE1107">
      <w:pPr>
        <w:rPr>
          <w:lang w:val="fr-FR"/>
        </w:rPr>
      </w:pPr>
    </w:p>
    <w:sectPr w:rsidR="00AE1107" w:rsidRPr="00B85DFD" w:rsidSect="00AE110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3F98" w:rsidRDefault="00603F98" w:rsidP="00B85DFD">
      <w:pPr>
        <w:spacing w:after="0" w:line="240" w:lineRule="auto"/>
      </w:pPr>
      <w:r>
        <w:separator/>
      </w:r>
    </w:p>
  </w:endnote>
  <w:endnote w:type="continuationSeparator" w:id="1">
    <w:p w:rsidR="00603F98" w:rsidRDefault="00603F98" w:rsidP="00B85D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3F98" w:rsidRDefault="00603F98" w:rsidP="00B85DFD">
      <w:pPr>
        <w:spacing w:after="0" w:line="240" w:lineRule="auto"/>
      </w:pPr>
      <w:r>
        <w:separator/>
      </w:r>
    </w:p>
  </w:footnote>
  <w:footnote w:type="continuationSeparator" w:id="1">
    <w:p w:rsidR="00603F98" w:rsidRDefault="00603F98" w:rsidP="00B85DFD">
      <w:pPr>
        <w:spacing w:after="0" w:line="240" w:lineRule="auto"/>
      </w:pPr>
      <w:r>
        <w:continuationSeparator/>
      </w:r>
    </w:p>
  </w:footnote>
  <w:footnote w:id="2">
    <w:p w:rsidR="00B85DFD" w:rsidRPr="00296531" w:rsidRDefault="00B85DFD" w:rsidP="00B85DFD">
      <w:pPr>
        <w:pStyle w:val="DipnotMetni"/>
        <w:rPr>
          <w:lang w:val="en-GB"/>
        </w:rPr>
      </w:pPr>
      <w:r>
        <w:rPr>
          <w:rStyle w:val="DipnotBavurusu"/>
        </w:rPr>
        <w:footnoteRef/>
      </w:r>
      <w:r w:rsidRPr="00296531">
        <w:rPr>
          <w:lang w:val="en-GB"/>
        </w:rPr>
        <w:t xml:space="preserve"> Corresponding author: </w:t>
      </w:r>
      <w:hyperlink r:id="rId1" w:history="1">
        <w:r w:rsidRPr="00296531">
          <w:rPr>
            <w:rStyle w:val="Kpr"/>
            <w:lang w:val="en-GB"/>
          </w:rPr>
          <w:t>nezhabousselhami@yahoo.fr</w:t>
        </w:r>
      </w:hyperlink>
      <w:r w:rsidRPr="00296531">
        <w:rPr>
          <w:lang w:val="en-GB"/>
        </w:rPr>
        <w:t xml:space="preserve">,  </w:t>
      </w:r>
      <w:smartTag w:uri="urn:schemas-microsoft-com:office:smarttags" w:element="place">
        <w:smartTag w:uri="urn:schemas-microsoft-com:office:smarttags" w:element="PlaceName">
          <w:r w:rsidRPr="00296531">
            <w:rPr>
              <w:lang w:val="en-GB"/>
            </w:rPr>
            <w:t>Abdelmalek</w:t>
          </w:r>
        </w:smartTag>
        <w:r w:rsidRPr="00296531">
          <w:rPr>
            <w:lang w:val="en-GB"/>
          </w:rPr>
          <w:t xml:space="preserve"> </w:t>
        </w:r>
        <w:smartTag w:uri="urn:schemas-microsoft-com:office:smarttags" w:element="PlaceName">
          <w:r w:rsidRPr="00296531">
            <w:rPr>
              <w:lang w:val="en-GB"/>
            </w:rPr>
            <w:t>Essaadi</w:t>
          </w:r>
        </w:smartTag>
        <w:r w:rsidRPr="00296531">
          <w:rPr>
            <w:lang w:val="en-GB"/>
          </w:rPr>
          <w:t xml:space="preserve"> </w:t>
        </w:r>
        <w:smartTag w:uri="urn:schemas-microsoft-com:office:smarttags" w:element="PlaceType">
          <w:r w:rsidRPr="00296531">
            <w:rPr>
              <w:lang w:val="en-GB"/>
            </w:rPr>
            <w:t>University</w:t>
          </w:r>
        </w:smartTag>
      </w:smartTag>
      <w:r w:rsidRPr="00296531">
        <w:rPr>
          <w:lang w:val="en-GB"/>
        </w:rPr>
        <w:t xml:space="preserve">, Faculty </w:t>
      </w:r>
      <w:r>
        <w:rPr>
          <w:lang w:val="en-GB"/>
        </w:rPr>
        <w:t>of Legal, Economic end Social Sciences</w:t>
      </w:r>
      <w:r w:rsidRPr="00296531">
        <w:rPr>
          <w:lang w:val="en-GB"/>
        </w:rPr>
        <w:t>-Tanger</w:t>
      </w:r>
      <w:r>
        <w:rPr>
          <w:lang w:val="en-GB"/>
        </w:rPr>
        <w:t xml:space="preserve">-Morocco </w:t>
      </w:r>
      <w:r w:rsidRPr="00296531">
        <w:rPr>
          <w:lang w:val="en-GB"/>
        </w:rPr>
        <w:t xml:space="preserve">and Tax Inspector . </w:t>
      </w:r>
    </w:p>
  </w:footnote>
  <w:footnote w:id="3">
    <w:p w:rsidR="00B85DFD" w:rsidRPr="00296531" w:rsidRDefault="00B85DFD" w:rsidP="00B85DFD">
      <w:pPr>
        <w:pStyle w:val="DipnotMetni"/>
        <w:rPr>
          <w:lang w:val="en-GB"/>
        </w:rPr>
      </w:pPr>
      <w:r>
        <w:rPr>
          <w:rStyle w:val="DipnotBavurusu"/>
        </w:rPr>
        <w:footnoteRef/>
      </w:r>
      <w:r w:rsidRPr="007209B4">
        <w:rPr>
          <w:lang w:val="en-GB"/>
        </w:rPr>
        <w:t xml:space="preserve"> </w:t>
      </w:r>
      <w:hyperlink r:id="rId2" w:history="1">
        <w:r w:rsidRPr="007209B4">
          <w:rPr>
            <w:rStyle w:val="Kpr"/>
            <w:lang w:val="en-GB"/>
          </w:rPr>
          <w:t>moustaphahamzaoui@gmail.com</w:t>
        </w:r>
      </w:hyperlink>
      <w:r w:rsidRPr="007209B4">
        <w:rPr>
          <w:lang w:val="en-GB"/>
        </w:rPr>
        <w:t xml:space="preserve">, Professor of Economic </w:t>
      </w:r>
      <w:r>
        <w:rPr>
          <w:lang w:val="en-GB"/>
        </w:rPr>
        <w:t>Sciences</w:t>
      </w:r>
      <w:r w:rsidRPr="007209B4">
        <w:rPr>
          <w:lang w:val="en-GB"/>
        </w:rPr>
        <w:t xml:space="preserve">. </w:t>
      </w:r>
      <w:smartTag w:uri="urn:schemas-microsoft-com:office:smarttags" w:element="place">
        <w:smartTag w:uri="urn:schemas-microsoft-com:office:smarttags" w:element="PlaceName">
          <w:r w:rsidRPr="00296531">
            <w:rPr>
              <w:lang w:val="en-GB"/>
            </w:rPr>
            <w:t>Abdelmalek</w:t>
          </w:r>
        </w:smartTag>
        <w:r w:rsidRPr="00296531">
          <w:rPr>
            <w:lang w:val="en-GB"/>
          </w:rPr>
          <w:t xml:space="preserve"> </w:t>
        </w:r>
        <w:smartTag w:uri="urn:schemas-microsoft-com:office:smarttags" w:element="PlaceName">
          <w:r w:rsidRPr="00296531">
            <w:rPr>
              <w:lang w:val="en-GB"/>
            </w:rPr>
            <w:t>Essaadi</w:t>
          </w:r>
        </w:smartTag>
        <w:r w:rsidRPr="00296531">
          <w:rPr>
            <w:lang w:val="en-GB"/>
          </w:rPr>
          <w:t xml:space="preserve"> </w:t>
        </w:r>
        <w:smartTag w:uri="urn:schemas-microsoft-com:office:smarttags" w:element="PlaceType">
          <w:r w:rsidRPr="00296531">
            <w:rPr>
              <w:lang w:val="en-GB"/>
            </w:rPr>
            <w:t>University</w:t>
          </w:r>
        </w:smartTag>
      </w:smartTag>
      <w:r w:rsidRPr="00296531">
        <w:rPr>
          <w:lang w:val="en-GB"/>
        </w:rPr>
        <w:t xml:space="preserve">, Faculty </w:t>
      </w:r>
      <w:r>
        <w:rPr>
          <w:lang w:val="en-GB"/>
        </w:rPr>
        <w:t>of Legal, Economic end Social Sciences</w:t>
      </w:r>
      <w:r w:rsidRPr="00296531">
        <w:rPr>
          <w:lang w:val="en-GB"/>
        </w:rPr>
        <w:t>-Tanger</w:t>
      </w:r>
      <w:r>
        <w:rPr>
          <w:lang w:val="en-GB"/>
        </w:rPr>
        <w:t>-Morocco</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85DFD"/>
    <w:rsid w:val="00603F98"/>
    <w:rsid w:val="00AE1107"/>
    <w:rsid w:val="00B85DFD"/>
    <w:rsid w:val="00FB4E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DFD"/>
    <w:rPr>
      <w:rFonts w:ascii="Cambria" w:eastAsia="Times New Roman" w:hAnsi="Cambria"/>
      <w:color w:val="auto"/>
      <w:lang w:val="en-US" w:bidi="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unhideWhenUsed/>
    <w:rsid w:val="00B85DFD"/>
    <w:rPr>
      <w:rFonts w:ascii="Times New Roman" w:eastAsia="SimSun" w:hAnsi="Times New Roman"/>
      <w:sz w:val="20"/>
      <w:szCs w:val="20"/>
      <w:lang w:eastAsia="zh-CN" w:bidi="ar-SA"/>
    </w:rPr>
  </w:style>
  <w:style w:type="character" w:customStyle="1" w:styleId="DipnotMetniChar">
    <w:name w:val="Dipnot Metni Char"/>
    <w:basedOn w:val="VarsaylanParagrafYazTipi"/>
    <w:link w:val="DipnotMetni"/>
    <w:rsid w:val="00B85DFD"/>
    <w:rPr>
      <w:rFonts w:eastAsia="SimSun"/>
      <w:color w:val="auto"/>
      <w:sz w:val="20"/>
      <w:szCs w:val="20"/>
      <w:lang w:val="en-US" w:eastAsia="zh-CN"/>
    </w:rPr>
  </w:style>
  <w:style w:type="character" w:styleId="DipnotBavurusu">
    <w:name w:val="footnote reference"/>
    <w:semiHidden/>
    <w:unhideWhenUsed/>
    <w:rsid w:val="00B85DFD"/>
    <w:rPr>
      <w:vertAlign w:val="superscript"/>
    </w:rPr>
  </w:style>
  <w:style w:type="character" w:styleId="Kpr">
    <w:name w:val="Hyperlink"/>
    <w:basedOn w:val="VarsaylanParagrafYazTipi"/>
    <w:rsid w:val="00B85DF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mailto:moustaphahamzaoui@gmail.com" TargetMode="External"/><Relationship Id="rId1" Type="http://schemas.openxmlformats.org/officeDocument/2006/relationships/hyperlink" Target="mailto:nezhabousselhami@yahoo.f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968</Characters>
  <Application>Microsoft Office Word</Application>
  <DocSecurity>0</DocSecurity>
  <Lines>8</Lines>
  <Paragraphs>2</Paragraphs>
  <ScaleCrop>false</ScaleCrop>
  <Company/>
  <LinksUpToDate>false</LinksUpToDate>
  <CharactersWithSpaces>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dc:creator>
  <cp:lastModifiedBy>Bilal</cp:lastModifiedBy>
  <cp:revision>1</cp:revision>
  <dcterms:created xsi:type="dcterms:W3CDTF">2018-02-08T10:35:00Z</dcterms:created>
  <dcterms:modified xsi:type="dcterms:W3CDTF">2018-02-08T10:35:00Z</dcterms:modified>
</cp:coreProperties>
</file>