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F9" w:rsidRPr="009C3998" w:rsidRDefault="00C920F9" w:rsidP="00C920F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  <w:lang w:val="en-US"/>
        </w:rPr>
        <w:t>Figures</w:t>
      </w:r>
    </w:p>
    <w:p w:rsidR="00C920F9" w:rsidRPr="009C3998" w:rsidRDefault="00C920F9" w:rsidP="00C920F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920F9" w:rsidRPr="009C3998" w:rsidRDefault="00C920F9" w:rsidP="00C920F9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9C3998">
        <w:rPr>
          <w:rFonts w:ascii="Times New Roman" w:hAnsi="Times New Roman"/>
          <w:b/>
          <w:sz w:val="20"/>
          <w:szCs w:val="20"/>
          <w:lang w:val="en-US"/>
        </w:rPr>
        <w:t>Figure 1: Monthly per capita household income (Kernel density function, Turkey, 2014)</w:t>
      </w:r>
    </w:p>
    <w:p w:rsidR="00C920F9" w:rsidRPr="00F408D1" w:rsidRDefault="00C920F9" w:rsidP="00C920F9">
      <w:pPr>
        <w:spacing w:after="120" w:line="240" w:lineRule="auto"/>
        <w:jc w:val="center"/>
        <w:rPr>
          <w:lang w:val="en-US"/>
        </w:rPr>
      </w:pPr>
      <w:r w:rsidRPr="00F408D1">
        <w:rPr>
          <w:noProof/>
          <w:lang w:eastAsia="fr-FR"/>
        </w:rPr>
        <w:drawing>
          <wp:inline distT="0" distB="0" distL="0" distR="0" wp14:anchorId="181727CA" wp14:editId="4B5E2309">
            <wp:extent cx="5400102" cy="3724546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60"/>
                    <a:stretch/>
                  </pic:blipFill>
                  <pic:spPr bwMode="auto">
                    <a:xfrm>
                      <a:off x="0" y="0"/>
                      <a:ext cx="5400240" cy="372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20F9" w:rsidRPr="00016993" w:rsidRDefault="00C920F9" w:rsidP="00C920F9">
      <w:pPr>
        <w:spacing w:after="120" w:line="240" w:lineRule="auto"/>
        <w:rPr>
          <w:rFonts w:ascii="Times New Roman" w:hAnsi="Times New Roman"/>
          <w:lang w:val="en-US"/>
        </w:rPr>
      </w:pPr>
      <w:r w:rsidRPr="00016993">
        <w:rPr>
          <w:rFonts w:ascii="Times New Roman" w:hAnsi="Times New Roman"/>
          <w:sz w:val="18"/>
          <w:szCs w:val="18"/>
          <w:lang w:val="en-US"/>
        </w:rPr>
        <w:t>Source: SILC (2014).</w:t>
      </w:r>
    </w:p>
    <w:sectPr w:rsidR="00C920F9" w:rsidRPr="00016993" w:rsidSect="003B08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C1" w:rsidRDefault="004156C1">
      <w:pPr>
        <w:spacing w:after="0" w:line="240" w:lineRule="auto"/>
      </w:pPr>
      <w:r>
        <w:separator/>
      </w:r>
    </w:p>
  </w:endnote>
  <w:endnote w:type="continuationSeparator" w:id="0">
    <w:p w:rsidR="004156C1" w:rsidRDefault="0041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105459"/>
      <w:docPartObj>
        <w:docPartGallery w:val="Page Numbers (Bottom of Page)"/>
        <w:docPartUnique/>
      </w:docPartObj>
    </w:sdtPr>
    <w:sdtEndPr/>
    <w:sdtContent>
      <w:p w:rsidR="00D5026C" w:rsidRDefault="00C920F9" w:rsidP="00EB5D3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DC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C1" w:rsidRDefault="004156C1">
      <w:pPr>
        <w:spacing w:after="0" w:line="240" w:lineRule="auto"/>
      </w:pPr>
      <w:r>
        <w:separator/>
      </w:r>
    </w:p>
  </w:footnote>
  <w:footnote w:type="continuationSeparator" w:id="0">
    <w:p w:rsidR="004156C1" w:rsidRDefault="00415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F9"/>
    <w:rsid w:val="00016993"/>
    <w:rsid w:val="00340DCE"/>
    <w:rsid w:val="004156C1"/>
    <w:rsid w:val="00772213"/>
    <w:rsid w:val="0079520D"/>
    <w:rsid w:val="00C9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F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9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0F9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0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F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9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0F9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0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4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Combarnous Francois</dc:creator>
  <cp:lastModifiedBy>Combarnous Francois</cp:lastModifiedBy>
  <cp:revision>2</cp:revision>
  <dcterms:created xsi:type="dcterms:W3CDTF">2019-09-04T06:22:00Z</dcterms:created>
  <dcterms:modified xsi:type="dcterms:W3CDTF">2019-09-04T06:22:00Z</dcterms:modified>
</cp:coreProperties>
</file>