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D1F" w:rsidRDefault="005A0D1F" w:rsidP="005A0D1F">
      <w:pPr>
        <w:keepNext/>
        <w:keepLines/>
        <w:spacing w:before="480" w:line="360" w:lineRule="auto"/>
        <w:jc w:val="center"/>
        <w:outlineLvl w:val="0"/>
        <w:rPr>
          <w:b/>
          <w:bCs/>
          <w:color w:val="000000"/>
          <w:sz w:val="28"/>
          <w:szCs w:val="28"/>
        </w:rPr>
      </w:pPr>
      <w:bookmarkStart w:id="0" w:name="_Toc507622092"/>
      <w:bookmarkStart w:id="1" w:name="_Toc471316262"/>
      <w:bookmarkStart w:id="2" w:name="_Toc471748006"/>
      <w:r>
        <w:rPr>
          <w:b/>
          <w:bCs/>
          <w:color w:val="000000"/>
          <w:sz w:val="28"/>
          <w:szCs w:val="28"/>
        </w:rPr>
        <w:t xml:space="preserve">FISCAL DEFICIT AND INFLATION RATE </w:t>
      </w:r>
      <w:r w:rsidRPr="004A3575">
        <w:rPr>
          <w:b/>
          <w:bCs/>
          <w:color w:val="000000"/>
          <w:sz w:val="28"/>
          <w:szCs w:val="28"/>
        </w:rPr>
        <w:t>IN SELECTED AFRICAN REGIONAL BLOCS</w:t>
      </w:r>
      <w:bookmarkEnd w:id="0"/>
      <w:r>
        <w:rPr>
          <w:b/>
          <w:bCs/>
          <w:color w:val="000000"/>
          <w:sz w:val="28"/>
          <w:szCs w:val="28"/>
        </w:rPr>
        <w:t>: A COMPARATIVE ANAL</w:t>
      </w:r>
      <w:bookmarkEnd w:id="1"/>
      <w:bookmarkEnd w:id="2"/>
      <w:r>
        <w:rPr>
          <w:b/>
          <w:bCs/>
          <w:color w:val="000000"/>
          <w:sz w:val="28"/>
          <w:szCs w:val="28"/>
        </w:rPr>
        <w:t>YSIS</w:t>
      </w:r>
    </w:p>
    <w:p w:rsidR="005A0D1F" w:rsidRDefault="005A0D1F" w:rsidP="005A0D1F">
      <w:pPr>
        <w:keepNext/>
        <w:keepLines/>
        <w:jc w:val="center"/>
        <w:outlineLvl w:val="0"/>
        <w:rPr>
          <w:b/>
          <w:bCs/>
          <w:color w:val="000000"/>
        </w:rPr>
      </w:pPr>
    </w:p>
    <w:p w:rsidR="005A0D1F" w:rsidRDefault="005A0D1F" w:rsidP="005A0D1F">
      <w:pPr>
        <w:keepNext/>
        <w:keepLines/>
        <w:jc w:val="center"/>
        <w:outlineLvl w:val="0"/>
        <w:rPr>
          <w:b/>
          <w:bCs/>
          <w:color w:val="000000"/>
        </w:rPr>
      </w:pPr>
      <w:r>
        <w:rPr>
          <w:b/>
          <w:bCs/>
          <w:color w:val="000000"/>
        </w:rPr>
        <w:t>OLUBIYI EBENEZER</w:t>
      </w:r>
      <w:r>
        <w:rPr>
          <w:rStyle w:val="FootnoteReference"/>
          <w:b/>
          <w:bCs/>
          <w:color w:val="000000"/>
        </w:rPr>
        <w:footnoteReference w:id="1"/>
      </w:r>
    </w:p>
    <w:p w:rsidR="005A0D1F" w:rsidRDefault="005A0D1F" w:rsidP="005A0D1F">
      <w:pPr>
        <w:keepNext/>
        <w:keepLines/>
        <w:jc w:val="center"/>
        <w:outlineLvl w:val="0"/>
        <w:rPr>
          <w:b/>
          <w:bCs/>
          <w:color w:val="000000"/>
        </w:rPr>
      </w:pPr>
    </w:p>
    <w:p w:rsidR="005A0D1F" w:rsidRPr="00996837" w:rsidRDefault="005A0D1F" w:rsidP="005A0D1F">
      <w:pPr>
        <w:keepNext/>
        <w:keepLines/>
        <w:jc w:val="center"/>
        <w:outlineLvl w:val="0"/>
        <w:rPr>
          <w:b/>
          <w:bCs/>
          <w:color w:val="000000"/>
        </w:rPr>
      </w:pPr>
      <w:r>
        <w:rPr>
          <w:b/>
          <w:bCs/>
          <w:color w:val="000000"/>
        </w:rPr>
        <w:t>AND</w:t>
      </w:r>
    </w:p>
    <w:p w:rsidR="005A0D1F" w:rsidRDefault="005A0D1F" w:rsidP="005A0D1F">
      <w:pPr>
        <w:keepNext/>
        <w:keepLines/>
        <w:jc w:val="center"/>
        <w:outlineLvl w:val="0"/>
        <w:rPr>
          <w:b/>
          <w:bCs/>
          <w:color w:val="000000"/>
          <w:sz w:val="28"/>
          <w:szCs w:val="28"/>
        </w:rPr>
      </w:pPr>
    </w:p>
    <w:p w:rsidR="005A0D1F" w:rsidRDefault="005A0D1F" w:rsidP="005A0D1F">
      <w:pPr>
        <w:keepNext/>
        <w:keepLines/>
        <w:jc w:val="center"/>
        <w:outlineLvl w:val="0"/>
        <w:rPr>
          <w:b/>
          <w:bCs/>
          <w:color w:val="000000"/>
          <w:sz w:val="28"/>
          <w:szCs w:val="28"/>
        </w:rPr>
      </w:pPr>
      <w:r>
        <w:rPr>
          <w:b/>
          <w:bCs/>
          <w:color w:val="000000"/>
          <w:sz w:val="28"/>
          <w:szCs w:val="28"/>
        </w:rPr>
        <w:t>BOLARINWA M.A</w:t>
      </w:r>
      <w:r>
        <w:rPr>
          <w:rStyle w:val="FootnoteReference"/>
          <w:b/>
          <w:bCs/>
          <w:color w:val="000000"/>
          <w:sz w:val="28"/>
          <w:szCs w:val="28"/>
        </w:rPr>
        <w:footnoteReference w:id="2"/>
      </w:r>
    </w:p>
    <w:p w:rsidR="005A0D1F" w:rsidRDefault="005A0D1F" w:rsidP="005A0D1F">
      <w:pPr>
        <w:keepNext/>
        <w:keepLines/>
        <w:jc w:val="center"/>
        <w:outlineLvl w:val="0"/>
        <w:rPr>
          <w:b/>
          <w:bCs/>
          <w:color w:val="000000"/>
          <w:sz w:val="28"/>
          <w:szCs w:val="28"/>
        </w:rPr>
      </w:pPr>
    </w:p>
    <w:p w:rsidR="005A0D1F" w:rsidRDefault="005A0D1F" w:rsidP="005A0D1F">
      <w:pPr>
        <w:keepNext/>
        <w:keepLines/>
        <w:jc w:val="center"/>
        <w:outlineLvl w:val="0"/>
        <w:rPr>
          <w:b/>
          <w:bCs/>
          <w:color w:val="000000"/>
          <w:sz w:val="28"/>
          <w:szCs w:val="28"/>
        </w:rPr>
      </w:pPr>
    </w:p>
    <w:p w:rsidR="005A0D1F" w:rsidRDefault="005A0D1F" w:rsidP="005A0D1F">
      <w:pPr>
        <w:keepNext/>
        <w:keepLines/>
        <w:jc w:val="center"/>
        <w:outlineLvl w:val="0"/>
        <w:rPr>
          <w:b/>
          <w:bCs/>
          <w:color w:val="000000"/>
          <w:sz w:val="28"/>
          <w:szCs w:val="28"/>
        </w:rPr>
      </w:pPr>
    </w:p>
    <w:p w:rsidR="005A0D1F" w:rsidRPr="00AD195C" w:rsidRDefault="005A0D1F" w:rsidP="005A0D1F">
      <w:pPr>
        <w:spacing w:line="360" w:lineRule="auto"/>
        <w:rPr>
          <w:b/>
          <w:i/>
        </w:rPr>
      </w:pPr>
      <w:bookmarkStart w:id="3" w:name="_GoBack"/>
      <w:bookmarkEnd w:id="3"/>
      <w:r w:rsidRPr="00AD195C">
        <w:rPr>
          <w:b/>
          <w:i/>
        </w:rPr>
        <w:t>Abstract</w:t>
      </w:r>
    </w:p>
    <w:p w:rsidR="005A0D1F" w:rsidRDefault="005A0D1F" w:rsidP="005A0D1F">
      <w:pPr>
        <w:jc w:val="both"/>
        <w:rPr>
          <w:i/>
        </w:rPr>
      </w:pPr>
      <w:r w:rsidRPr="00433F57">
        <w:rPr>
          <w:i/>
        </w:rPr>
        <w:t>This study investigates the effect of fiscal deficit on inflation rate in selected African countries. The data collected spans 22 years from 1994 to 2015</w:t>
      </w:r>
      <w:r>
        <w:rPr>
          <w:i/>
        </w:rPr>
        <w:t xml:space="preserve">. </w:t>
      </w:r>
      <w:r w:rsidRPr="00433F57">
        <w:rPr>
          <w:i/>
        </w:rPr>
        <w:t xml:space="preserve"> </w:t>
      </w:r>
      <w:r>
        <w:rPr>
          <w:i/>
        </w:rPr>
        <w:t>The countries considered are Egypt, Kenya, Mali, Nigeria, and South Africa.  The selection of these countries was based on the countries with highest fiscal deficit or inflation rate in each of the geo-political zones in Africa</w:t>
      </w:r>
      <w:r w:rsidRPr="00433F57">
        <w:rPr>
          <w:i/>
        </w:rPr>
        <w:t xml:space="preserve">. </w:t>
      </w:r>
      <w:r>
        <w:rPr>
          <w:i/>
        </w:rPr>
        <w:t xml:space="preserve"> </w:t>
      </w:r>
      <w:r w:rsidRPr="00433F57">
        <w:rPr>
          <w:i/>
        </w:rPr>
        <w:t>Based on the nature of the data, an autoregressive distributed lag (ARDL) in the context of Keynesian model of aggregate expenditure was specified and estimated.  The result shows that inflation effect of fiscal deficit is country specific and period specific.  Out of the five countries considered, it is only in Nigeria and South Africa that inflation is affected positively by fiscal defi</w:t>
      </w:r>
      <w:r>
        <w:rPr>
          <w:i/>
        </w:rPr>
        <w:t>cit in the short run.  In the long</w:t>
      </w:r>
      <w:r w:rsidRPr="00433F57">
        <w:rPr>
          <w:i/>
        </w:rPr>
        <w:t xml:space="preserve"> run, Nigeria</w:t>
      </w:r>
      <w:r>
        <w:rPr>
          <w:i/>
        </w:rPr>
        <w:t xml:space="preserve"> is the only country where inflation rate is </w:t>
      </w:r>
      <w:r w:rsidRPr="00433F57">
        <w:rPr>
          <w:i/>
        </w:rPr>
        <w:t>affected positively by fiscal deficit.  In Egypt, there was no short run effect of fiscal deficit while in Kenya, there was negative effect.  Recommendations were proffered based on these results.</w:t>
      </w:r>
    </w:p>
    <w:p w:rsidR="00393FD5" w:rsidRDefault="00393FD5"/>
    <w:sectPr w:rsidR="00393F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F04" w:rsidRDefault="00867F04" w:rsidP="005A0D1F">
      <w:r>
        <w:separator/>
      </w:r>
    </w:p>
  </w:endnote>
  <w:endnote w:type="continuationSeparator" w:id="0">
    <w:p w:rsidR="00867F04" w:rsidRDefault="00867F04" w:rsidP="005A0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F04" w:rsidRDefault="00867F04" w:rsidP="005A0D1F">
      <w:r>
        <w:separator/>
      </w:r>
    </w:p>
  </w:footnote>
  <w:footnote w:type="continuationSeparator" w:id="0">
    <w:p w:rsidR="00867F04" w:rsidRDefault="00867F04" w:rsidP="005A0D1F">
      <w:r>
        <w:continuationSeparator/>
      </w:r>
    </w:p>
  </w:footnote>
  <w:footnote w:id="1">
    <w:p w:rsidR="005A0D1F" w:rsidRPr="00433F57" w:rsidRDefault="005A0D1F" w:rsidP="005A0D1F">
      <w:pPr>
        <w:pStyle w:val="FootnoteText"/>
        <w:jc w:val="both"/>
        <w:rPr>
          <w:sz w:val="14"/>
          <w:szCs w:val="14"/>
        </w:rPr>
      </w:pPr>
      <w:r>
        <w:rPr>
          <w:rStyle w:val="FootnoteReference"/>
        </w:rPr>
        <w:footnoteRef/>
      </w:r>
      <w:r>
        <w:t xml:space="preserve"> </w:t>
      </w:r>
      <w:r w:rsidRPr="00433F57">
        <w:rPr>
          <w:sz w:val="14"/>
          <w:szCs w:val="14"/>
        </w:rPr>
        <w:t>Department of Economics, Federal University of Agriculture Abeokuta, Nigeria; Researcher: Africa Economic Research Consortium; Nairobi, Kenya; Associate Researcher: Tra</w:t>
      </w:r>
      <w:r>
        <w:rPr>
          <w:sz w:val="14"/>
          <w:szCs w:val="14"/>
        </w:rPr>
        <w:t xml:space="preserve">de Policy Research and Training </w:t>
      </w:r>
      <w:proofErr w:type="spellStart"/>
      <w:r w:rsidRPr="00433F57">
        <w:rPr>
          <w:sz w:val="14"/>
          <w:szCs w:val="14"/>
        </w:rPr>
        <w:t>Programme</w:t>
      </w:r>
      <w:proofErr w:type="spellEnd"/>
      <w:r w:rsidRPr="00433F57">
        <w:rPr>
          <w:sz w:val="14"/>
          <w:szCs w:val="14"/>
        </w:rPr>
        <w:t xml:space="preserve"> (TPRTP)</w:t>
      </w:r>
      <w:r>
        <w:rPr>
          <w:sz w:val="14"/>
          <w:szCs w:val="14"/>
        </w:rPr>
        <w:t xml:space="preserve">.  Email: </w:t>
      </w:r>
      <w:hyperlink r:id="rId1" w:history="1">
        <w:r w:rsidRPr="00E51C6A">
          <w:rPr>
            <w:rStyle w:val="Hyperlink"/>
            <w:sz w:val="14"/>
            <w:szCs w:val="14"/>
          </w:rPr>
          <w:t>biyimclincon@yahoo.co.uk</w:t>
        </w:r>
      </w:hyperlink>
      <w:r>
        <w:rPr>
          <w:sz w:val="14"/>
          <w:szCs w:val="14"/>
        </w:rPr>
        <w:t xml:space="preserve">; </w:t>
      </w:r>
      <w:hyperlink r:id="rId2" w:history="1">
        <w:r w:rsidRPr="00E51C6A">
          <w:rPr>
            <w:rStyle w:val="Hyperlink"/>
            <w:sz w:val="14"/>
            <w:szCs w:val="14"/>
          </w:rPr>
          <w:t>olubiyiea@funaab.edu.ng</w:t>
        </w:r>
      </w:hyperlink>
      <w:r>
        <w:rPr>
          <w:sz w:val="14"/>
          <w:szCs w:val="14"/>
        </w:rPr>
        <w:t xml:space="preserve"> , +234803 218 4121</w:t>
      </w:r>
    </w:p>
  </w:footnote>
  <w:footnote w:id="2">
    <w:p w:rsidR="005A0D1F" w:rsidRDefault="005A0D1F" w:rsidP="005A0D1F">
      <w:pPr>
        <w:pStyle w:val="FootnoteText"/>
      </w:pPr>
      <w:r>
        <w:rPr>
          <w:rStyle w:val="FootnoteReference"/>
        </w:rPr>
        <w:footnoteRef/>
      </w:r>
      <w:r>
        <w:t xml:space="preserve"> </w:t>
      </w:r>
      <w:r w:rsidRPr="00433F57">
        <w:rPr>
          <w:sz w:val="14"/>
          <w:szCs w:val="14"/>
        </w:rPr>
        <w:t xml:space="preserve">Department of Economics, </w:t>
      </w:r>
      <w:proofErr w:type="gramStart"/>
      <w:r w:rsidRPr="00433F57">
        <w:rPr>
          <w:sz w:val="14"/>
          <w:szCs w:val="14"/>
        </w:rPr>
        <w:t>Covenant  University</w:t>
      </w:r>
      <w:proofErr w:type="gramEnd"/>
      <w:r w:rsidRPr="00433F57">
        <w:rPr>
          <w:sz w:val="14"/>
          <w:szCs w:val="14"/>
        </w:rPr>
        <w:t xml:space="preserve">, Sango </w:t>
      </w:r>
      <w:proofErr w:type="spellStart"/>
      <w:r w:rsidRPr="00433F57">
        <w:rPr>
          <w:sz w:val="14"/>
          <w:szCs w:val="14"/>
        </w:rPr>
        <w:t>Otta</w:t>
      </w:r>
      <w:proofErr w:type="spellEnd"/>
      <w:r w:rsidRPr="00433F57">
        <w:rPr>
          <w:sz w:val="14"/>
          <w:szCs w:val="14"/>
        </w:rPr>
        <w:t xml:space="preserve">, </w:t>
      </w:r>
      <w:proofErr w:type="spellStart"/>
      <w:r w:rsidRPr="00433F57">
        <w:rPr>
          <w:sz w:val="14"/>
          <w:szCs w:val="14"/>
        </w:rPr>
        <w:t>Ogun</w:t>
      </w:r>
      <w:proofErr w:type="spellEnd"/>
      <w:r w:rsidRPr="00433F57">
        <w:rPr>
          <w:sz w:val="14"/>
          <w:szCs w:val="14"/>
        </w:rPr>
        <w:t xml:space="preserve"> State Nigeria. </w:t>
      </w:r>
      <w:hyperlink r:id="rId3" w:history="1">
        <w:r w:rsidRPr="00433F57">
          <w:rPr>
            <w:rStyle w:val="Hyperlink"/>
            <w:sz w:val="14"/>
            <w:szCs w:val="14"/>
          </w:rPr>
          <w:t>adebolarinwa@yahoo.com</w:t>
        </w:r>
      </w:hyperlink>
      <w:r w:rsidRPr="00433F57">
        <w:rPr>
          <w:sz w:val="14"/>
          <w:szCs w:val="14"/>
        </w:rPr>
        <w:t>; +234802 310 6084</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D1F"/>
    <w:rsid w:val="00393FD5"/>
    <w:rsid w:val="005A0D1F"/>
    <w:rsid w:val="00867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63B0D5-93FA-4492-BFCB-B86FE1873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D1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0D1F"/>
    <w:rPr>
      <w:color w:val="0563C1" w:themeColor="hyperlink"/>
      <w:u w:val="single"/>
    </w:rPr>
  </w:style>
  <w:style w:type="paragraph" w:styleId="FootnoteText">
    <w:name w:val="footnote text"/>
    <w:basedOn w:val="Normal"/>
    <w:link w:val="FootnoteTextChar"/>
    <w:uiPriority w:val="99"/>
    <w:semiHidden/>
    <w:unhideWhenUsed/>
    <w:rsid w:val="005A0D1F"/>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5A0D1F"/>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5A0D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mailto:adebolarinwa@yahoo.com" TargetMode="External"/><Relationship Id="rId2" Type="http://schemas.openxmlformats.org/officeDocument/2006/relationships/hyperlink" Target="mailto:olubiyiea@funaab.edu.ng" TargetMode="External"/><Relationship Id="rId1" Type="http://schemas.openxmlformats.org/officeDocument/2006/relationships/hyperlink" Target="mailto:biyimclincon@yaho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OLUBIYI</dc:creator>
  <cp:keywords/>
  <dc:description/>
  <cp:lastModifiedBy>OLUBIYI</cp:lastModifiedBy>
  <cp:revision>1</cp:revision>
  <dcterms:created xsi:type="dcterms:W3CDTF">2018-04-09T17:17:00Z</dcterms:created>
  <dcterms:modified xsi:type="dcterms:W3CDTF">2018-04-09T17:18:00Z</dcterms:modified>
</cp:coreProperties>
</file>